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332C1" w14:textId="77777777" w:rsidR="00E71AB5" w:rsidRDefault="00E71AB5">
      <w:pPr>
        <w:rPr>
          <w:b/>
          <w:bCs/>
          <w:sz w:val="24"/>
          <w:szCs w:val="24"/>
        </w:rPr>
      </w:pPr>
      <w:bookmarkStart w:id="0" w:name="_GoBack"/>
      <w:bookmarkEnd w:id="0"/>
      <w:r>
        <w:rPr>
          <w:b/>
          <w:bCs/>
          <w:sz w:val="24"/>
          <w:szCs w:val="24"/>
        </w:rPr>
        <w:t>4</w:t>
      </w:r>
      <w:r w:rsidRPr="0000549A">
        <w:rPr>
          <w:b/>
          <w:bCs/>
          <w:sz w:val="24"/>
          <w:szCs w:val="24"/>
          <w:u w:val="single"/>
        </w:rPr>
        <w:t>. Risk Assessment Form</w:t>
      </w:r>
    </w:p>
    <w:p w14:paraId="32C0BE39" w14:textId="77777777" w:rsidR="00E71AB5" w:rsidRDefault="00E71AB5">
      <w:pPr>
        <w:rPr>
          <w:b/>
          <w:bCs/>
          <w:sz w:val="24"/>
          <w:szCs w:val="24"/>
        </w:rPr>
      </w:pPr>
    </w:p>
    <w:p w14:paraId="274E4CE0" w14:textId="0F75751F" w:rsidR="00E71AB5" w:rsidRPr="0000549A" w:rsidRDefault="00E71AB5" w:rsidP="00E71AB5">
      <w:pPr>
        <w:rPr>
          <w:b/>
          <w:sz w:val="24"/>
          <w:szCs w:val="24"/>
        </w:rPr>
      </w:pPr>
      <w:r w:rsidRPr="0000549A">
        <w:rPr>
          <w:b/>
          <w:sz w:val="24"/>
          <w:szCs w:val="24"/>
        </w:rPr>
        <w:t>Part 1: Risk Assessment Form for Research Tissue Banks, Groups or Studies operating under the Leeds HTA research licence</w:t>
      </w:r>
    </w:p>
    <w:p w14:paraId="01E801C0" w14:textId="77777777" w:rsidR="00E71AB5" w:rsidRPr="009A7311" w:rsidRDefault="00E71AB5" w:rsidP="00E71AB5">
      <w:pPr>
        <w:pStyle w:val="ListParagraph"/>
        <w:numPr>
          <w:ilvl w:val="0"/>
          <w:numId w:val="24"/>
        </w:numPr>
        <w:spacing w:after="160" w:line="259" w:lineRule="auto"/>
        <w:contextualSpacing/>
        <w:rPr>
          <w:b/>
          <w:bCs/>
          <w:i/>
          <w:sz w:val="24"/>
        </w:rPr>
      </w:pPr>
      <w:r w:rsidRPr="009A7311">
        <w:rPr>
          <w:b/>
          <w:bCs/>
          <w:i/>
          <w:sz w:val="24"/>
        </w:rPr>
        <w:t>Details</w:t>
      </w:r>
    </w:p>
    <w:tbl>
      <w:tblPr>
        <w:tblStyle w:val="PlainTable11"/>
        <w:tblW w:w="14879" w:type="dxa"/>
        <w:tblLook w:val="04A0" w:firstRow="1" w:lastRow="0" w:firstColumn="1" w:lastColumn="0" w:noHBand="0" w:noVBand="1"/>
      </w:tblPr>
      <w:tblGrid>
        <w:gridCol w:w="3539"/>
        <w:gridCol w:w="4111"/>
        <w:gridCol w:w="2977"/>
        <w:gridCol w:w="4252"/>
      </w:tblGrid>
      <w:tr w:rsidR="00E71AB5" w:rsidRPr="00725094" w14:paraId="5084CF97" w14:textId="77777777" w:rsidTr="002D7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C97C418" w14:textId="77777777" w:rsidR="00E71AB5" w:rsidRPr="00725094" w:rsidRDefault="00E71AB5" w:rsidP="002D7002">
            <w:pPr>
              <w:rPr>
                <w:rFonts w:ascii="Arial" w:hAnsi="Arial" w:cs="Arial"/>
              </w:rPr>
            </w:pPr>
            <w:r w:rsidRPr="00725094">
              <w:rPr>
                <w:rFonts w:ascii="Arial" w:hAnsi="Arial" w:cs="Arial"/>
              </w:rPr>
              <w:t>RTB, group or study title</w:t>
            </w:r>
          </w:p>
        </w:tc>
        <w:tc>
          <w:tcPr>
            <w:tcW w:w="4111" w:type="dxa"/>
          </w:tcPr>
          <w:p w14:paraId="254AA00B" w14:textId="77777777" w:rsidR="00E71AB5" w:rsidRPr="00725094" w:rsidRDefault="00E71AB5" w:rsidP="002D7002">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p w14:paraId="3AEA8FE0" w14:textId="77777777" w:rsidR="00E71AB5" w:rsidRPr="00725094" w:rsidRDefault="00E71AB5" w:rsidP="002D7002">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2977" w:type="dxa"/>
          </w:tcPr>
          <w:p w14:paraId="539E61F6" w14:textId="77777777" w:rsidR="00E71AB5" w:rsidRPr="00725094" w:rsidRDefault="00E71AB5" w:rsidP="002D7002">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rPr>
              <w:t>Type(s) of Tissue</w:t>
            </w:r>
          </w:p>
        </w:tc>
        <w:tc>
          <w:tcPr>
            <w:tcW w:w="4252" w:type="dxa"/>
          </w:tcPr>
          <w:p w14:paraId="7E20EF2F" w14:textId="77777777" w:rsidR="00E71AB5" w:rsidRPr="00725094" w:rsidRDefault="00E71AB5" w:rsidP="002D7002">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E71AB5" w:rsidRPr="00725094" w14:paraId="0712FBB5" w14:textId="77777777" w:rsidTr="002D7002">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39" w:type="dxa"/>
          </w:tcPr>
          <w:p w14:paraId="121CB4E4" w14:textId="77777777" w:rsidR="00E71AB5" w:rsidRPr="00725094" w:rsidRDefault="00E71AB5" w:rsidP="002D7002">
            <w:pPr>
              <w:rPr>
                <w:rFonts w:ascii="Arial" w:hAnsi="Arial" w:cs="Arial"/>
              </w:rPr>
            </w:pPr>
            <w:r w:rsidRPr="00725094">
              <w:rPr>
                <w:rFonts w:ascii="Arial" w:hAnsi="Arial" w:cs="Arial"/>
              </w:rPr>
              <w:t>Person Designated</w:t>
            </w:r>
          </w:p>
        </w:tc>
        <w:tc>
          <w:tcPr>
            <w:tcW w:w="4111" w:type="dxa"/>
          </w:tcPr>
          <w:p w14:paraId="72544AEB" w14:textId="77777777" w:rsidR="00E71AB5" w:rsidRPr="00725094" w:rsidRDefault="00E71AB5" w:rsidP="002D700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977" w:type="dxa"/>
          </w:tcPr>
          <w:p w14:paraId="26CB0D23" w14:textId="77777777" w:rsidR="00E71AB5" w:rsidRPr="006B4313" w:rsidRDefault="00E71AB5" w:rsidP="002D7002">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6B4313">
              <w:rPr>
                <w:rFonts w:ascii="Arial" w:hAnsi="Arial" w:cs="Arial"/>
                <w:b/>
                <w:bCs/>
              </w:rPr>
              <w:t xml:space="preserve">Principal investigator </w:t>
            </w:r>
          </w:p>
        </w:tc>
        <w:tc>
          <w:tcPr>
            <w:tcW w:w="4252" w:type="dxa"/>
          </w:tcPr>
          <w:p w14:paraId="56C3C39E" w14:textId="77777777" w:rsidR="00E71AB5" w:rsidRPr="00725094" w:rsidRDefault="00E71AB5" w:rsidP="002D7002">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2F345E50" w14:textId="77777777" w:rsidR="00E71AB5" w:rsidRPr="00725094" w:rsidRDefault="00E71AB5" w:rsidP="002D700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E71AB5" w:rsidRPr="00725094" w14:paraId="12B03DF5" w14:textId="77777777" w:rsidTr="002D7002">
        <w:tc>
          <w:tcPr>
            <w:cnfStyle w:val="001000000000" w:firstRow="0" w:lastRow="0" w:firstColumn="1" w:lastColumn="0" w:oddVBand="0" w:evenVBand="0" w:oddHBand="0" w:evenHBand="0" w:firstRowFirstColumn="0" w:firstRowLastColumn="0" w:lastRowFirstColumn="0" w:lastRowLastColumn="0"/>
            <w:tcW w:w="3539" w:type="dxa"/>
          </w:tcPr>
          <w:p w14:paraId="7E4EFDA8" w14:textId="77777777" w:rsidR="00E71AB5" w:rsidRPr="00725094" w:rsidRDefault="00E71AB5" w:rsidP="002D7002">
            <w:pPr>
              <w:rPr>
                <w:rFonts w:ascii="Arial" w:hAnsi="Arial" w:cs="Arial"/>
              </w:rPr>
            </w:pPr>
            <w:r w:rsidRPr="00725094">
              <w:rPr>
                <w:rFonts w:ascii="Arial" w:hAnsi="Arial" w:cs="Arial"/>
              </w:rPr>
              <w:t>Name of Assessor</w:t>
            </w:r>
          </w:p>
          <w:p w14:paraId="37660AFF" w14:textId="77777777" w:rsidR="00E71AB5" w:rsidRPr="00725094" w:rsidRDefault="00E71AB5" w:rsidP="002D7002">
            <w:pPr>
              <w:rPr>
                <w:rFonts w:ascii="Arial" w:hAnsi="Arial" w:cs="Arial"/>
              </w:rPr>
            </w:pPr>
          </w:p>
        </w:tc>
        <w:tc>
          <w:tcPr>
            <w:tcW w:w="4111" w:type="dxa"/>
          </w:tcPr>
          <w:p w14:paraId="60C0A0F1" w14:textId="77777777" w:rsidR="00E71AB5" w:rsidRPr="00725094" w:rsidRDefault="00E71AB5" w:rsidP="002D7002">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8EB2241" w14:textId="77777777" w:rsidR="00E71AB5" w:rsidRPr="00725094" w:rsidRDefault="00E71AB5" w:rsidP="002D7002">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77" w:type="dxa"/>
          </w:tcPr>
          <w:p w14:paraId="4F8DF63F" w14:textId="77777777" w:rsidR="00E71AB5" w:rsidRPr="00725094" w:rsidRDefault="00E71AB5" w:rsidP="002D700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25094">
              <w:rPr>
                <w:rFonts w:ascii="Arial" w:hAnsi="Arial" w:cs="Arial"/>
                <w:b/>
              </w:rPr>
              <w:t>Date of Assessment</w:t>
            </w:r>
          </w:p>
        </w:tc>
        <w:tc>
          <w:tcPr>
            <w:tcW w:w="4252" w:type="dxa"/>
          </w:tcPr>
          <w:p w14:paraId="142CB88A" w14:textId="77777777" w:rsidR="00E71AB5" w:rsidRPr="00725094" w:rsidRDefault="00E71AB5" w:rsidP="002D7002">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0E459FD9" w14:textId="77777777" w:rsidR="00E71AB5" w:rsidRDefault="00E71AB5" w:rsidP="00E71AB5">
      <w:pPr>
        <w:rPr>
          <w:iCs/>
        </w:rPr>
      </w:pPr>
    </w:p>
    <w:p w14:paraId="2011F205" w14:textId="77777777" w:rsidR="00E71AB5" w:rsidRPr="00A36AFE" w:rsidRDefault="00E71AB5" w:rsidP="00E71AB5">
      <w:pPr>
        <w:rPr>
          <w:iCs/>
        </w:rPr>
      </w:pPr>
    </w:p>
    <w:p w14:paraId="6B7E6768" w14:textId="77777777" w:rsidR="00E71AB5" w:rsidRPr="009A7311" w:rsidRDefault="00E71AB5" w:rsidP="00E71AB5">
      <w:pPr>
        <w:pStyle w:val="ListParagraph"/>
        <w:numPr>
          <w:ilvl w:val="0"/>
          <w:numId w:val="24"/>
        </w:numPr>
        <w:spacing w:after="160" w:line="259" w:lineRule="auto"/>
        <w:contextualSpacing/>
        <w:rPr>
          <w:b/>
          <w:bCs/>
          <w:i/>
          <w:sz w:val="24"/>
          <w:szCs w:val="24"/>
        </w:rPr>
      </w:pPr>
      <w:r w:rsidRPr="009A7311">
        <w:rPr>
          <w:b/>
          <w:bCs/>
          <w:i/>
          <w:sz w:val="24"/>
          <w:szCs w:val="24"/>
        </w:rPr>
        <w:t>Identification of Risk and Scoring Guidelines</w:t>
      </w:r>
    </w:p>
    <w:p w14:paraId="6B51E675" w14:textId="77777777" w:rsidR="00E71AB5" w:rsidRPr="00725094" w:rsidRDefault="00E71AB5" w:rsidP="00E71AB5">
      <w:pPr>
        <w:pStyle w:val="ListParagraph"/>
        <w:rPr>
          <w:iCs/>
        </w:rPr>
      </w:pPr>
    </w:p>
    <w:tbl>
      <w:tblPr>
        <w:tblStyle w:val="TableGrid"/>
        <w:tblW w:w="14673" w:type="dxa"/>
        <w:tblInd w:w="720" w:type="dxa"/>
        <w:tblLook w:val="04A0" w:firstRow="1" w:lastRow="0" w:firstColumn="1" w:lastColumn="0" w:noHBand="0" w:noVBand="1"/>
      </w:tblPr>
      <w:tblGrid>
        <w:gridCol w:w="380"/>
        <w:gridCol w:w="4226"/>
        <w:gridCol w:w="339"/>
        <w:gridCol w:w="9728"/>
      </w:tblGrid>
      <w:tr w:rsidR="00E71AB5" w:rsidRPr="00725094" w14:paraId="7E028280" w14:textId="77777777" w:rsidTr="002D7002">
        <w:tc>
          <w:tcPr>
            <w:tcW w:w="4606" w:type="dxa"/>
            <w:gridSpan w:val="2"/>
          </w:tcPr>
          <w:p w14:paraId="40030313" w14:textId="77777777" w:rsidR="00E71AB5" w:rsidRPr="00AF7668" w:rsidRDefault="00E71AB5" w:rsidP="002D7002">
            <w:pPr>
              <w:pStyle w:val="ListParagraph"/>
              <w:ind w:left="0"/>
              <w:jc w:val="center"/>
              <w:rPr>
                <w:b/>
                <w:bCs/>
                <w:iCs/>
              </w:rPr>
            </w:pPr>
            <w:r w:rsidRPr="00AF7668">
              <w:rPr>
                <w:b/>
                <w:bCs/>
                <w:iCs/>
              </w:rPr>
              <w:t>Likelihood of Risk with Controls</w:t>
            </w:r>
            <w:r>
              <w:rPr>
                <w:b/>
                <w:bCs/>
                <w:iCs/>
              </w:rPr>
              <w:t xml:space="preserve"> (L)</w:t>
            </w:r>
          </w:p>
        </w:tc>
        <w:tc>
          <w:tcPr>
            <w:tcW w:w="10067" w:type="dxa"/>
            <w:gridSpan w:val="2"/>
          </w:tcPr>
          <w:p w14:paraId="4E99D162" w14:textId="77777777" w:rsidR="00E71AB5" w:rsidRPr="00AF7668" w:rsidRDefault="00E71AB5" w:rsidP="002D7002">
            <w:pPr>
              <w:pStyle w:val="ListParagraph"/>
              <w:ind w:left="0"/>
              <w:jc w:val="center"/>
              <w:rPr>
                <w:b/>
                <w:bCs/>
                <w:iCs/>
              </w:rPr>
            </w:pPr>
            <w:r w:rsidRPr="00AF7668">
              <w:rPr>
                <w:b/>
                <w:bCs/>
                <w:iCs/>
              </w:rPr>
              <w:t>Severity of Impact</w:t>
            </w:r>
            <w:r>
              <w:rPr>
                <w:b/>
                <w:bCs/>
                <w:iCs/>
              </w:rPr>
              <w:t xml:space="preserve"> (S)</w:t>
            </w:r>
          </w:p>
        </w:tc>
      </w:tr>
      <w:tr w:rsidR="00E71AB5" w:rsidRPr="00725094" w14:paraId="1208FBC3" w14:textId="77777777" w:rsidTr="002D7002">
        <w:tc>
          <w:tcPr>
            <w:tcW w:w="380" w:type="dxa"/>
          </w:tcPr>
          <w:p w14:paraId="415569E7" w14:textId="77777777" w:rsidR="00E71AB5" w:rsidRPr="00AF7668" w:rsidRDefault="00E71AB5" w:rsidP="002D7002">
            <w:pPr>
              <w:pStyle w:val="ListParagraph"/>
              <w:ind w:left="0"/>
              <w:rPr>
                <w:b/>
                <w:bCs/>
                <w:iCs/>
              </w:rPr>
            </w:pPr>
            <w:r w:rsidRPr="00AF7668">
              <w:rPr>
                <w:b/>
                <w:bCs/>
                <w:iCs/>
              </w:rPr>
              <w:t>1</w:t>
            </w:r>
          </w:p>
        </w:tc>
        <w:tc>
          <w:tcPr>
            <w:tcW w:w="4226" w:type="dxa"/>
            <w:shd w:val="clear" w:color="auto" w:fill="F2F2F2" w:themeFill="background1" w:themeFillShade="F2"/>
          </w:tcPr>
          <w:p w14:paraId="04CC9112" w14:textId="77777777" w:rsidR="00E71AB5" w:rsidRPr="00725094" w:rsidRDefault="00E71AB5" w:rsidP="002D7002">
            <w:pPr>
              <w:pStyle w:val="ListParagraph"/>
              <w:ind w:left="0"/>
              <w:rPr>
                <w:iCs/>
              </w:rPr>
            </w:pPr>
            <w:r>
              <w:rPr>
                <w:iCs/>
              </w:rPr>
              <w:t>Highly improbable (0-1% chance)</w:t>
            </w:r>
          </w:p>
        </w:tc>
        <w:tc>
          <w:tcPr>
            <w:tcW w:w="339" w:type="dxa"/>
            <w:shd w:val="clear" w:color="auto" w:fill="F2F2F2" w:themeFill="background1" w:themeFillShade="F2"/>
          </w:tcPr>
          <w:p w14:paraId="36E62453" w14:textId="77777777" w:rsidR="00E71AB5" w:rsidRPr="00725094" w:rsidRDefault="00E71AB5" w:rsidP="002D7002">
            <w:pPr>
              <w:pStyle w:val="ListParagraph"/>
              <w:ind w:left="0"/>
              <w:rPr>
                <w:iCs/>
              </w:rPr>
            </w:pPr>
            <w:r w:rsidRPr="00AF7668">
              <w:rPr>
                <w:b/>
                <w:bCs/>
                <w:iCs/>
              </w:rPr>
              <w:t>1</w:t>
            </w:r>
          </w:p>
        </w:tc>
        <w:tc>
          <w:tcPr>
            <w:tcW w:w="9728" w:type="dxa"/>
            <w:shd w:val="clear" w:color="auto" w:fill="F2F2F2" w:themeFill="background1" w:themeFillShade="F2"/>
          </w:tcPr>
          <w:p w14:paraId="360C5440" w14:textId="77777777" w:rsidR="00E71AB5" w:rsidRPr="00725094" w:rsidRDefault="00E71AB5" w:rsidP="002D7002">
            <w:pPr>
              <w:pStyle w:val="ListParagraph"/>
              <w:ind w:left="0"/>
              <w:rPr>
                <w:iCs/>
              </w:rPr>
            </w:pPr>
            <w:r>
              <w:rPr>
                <w:iCs/>
              </w:rPr>
              <w:t>No distress to individuals or damage to samples or institutional reputation</w:t>
            </w:r>
          </w:p>
        </w:tc>
      </w:tr>
      <w:tr w:rsidR="00E71AB5" w:rsidRPr="00725094" w14:paraId="185FD5E8" w14:textId="77777777" w:rsidTr="002D7002">
        <w:tc>
          <w:tcPr>
            <w:tcW w:w="380" w:type="dxa"/>
          </w:tcPr>
          <w:p w14:paraId="7DAF1984" w14:textId="77777777" w:rsidR="00E71AB5" w:rsidRPr="00AF7668" w:rsidRDefault="00E71AB5" w:rsidP="002D7002">
            <w:pPr>
              <w:pStyle w:val="ListParagraph"/>
              <w:ind w:left="0"/>
              <w:rPr>
                <w:b/>
                <w:bCs/>
                <w:iCs/>
              </w:rPr>
            </w:pPr>
            <w:r w:rsidRPr="00AF7668">
              <w:rPr>
                <w:b/>
                <w:bCs/>
                <w:iCs/>
              </w:rPr>
              <w:t>2</w:t>
            </w:r>
          </w:p>
        </w:tc>
        <w:tc>
          <w:tcPr>
            <w:tcW w:w="4226" w:type="dxa"/>
          </w:tcPr>
          <w:p w14:paraId="4172C734" w14:textId="77777777" w:rsidR="00E71AB5" w:rsidRPr="00725094" w:rsidRDefault="00E71AB5" w:rsidP="002D7002">
            <w:pPr>
              <w:pStyle w:val="ListParagraph"/>
              <w:ind w:left="0"/>
              <w:rPr>
                <w:iCs/>
              </w:rPr>
            </w:pPr>
            <w:r>
              <w:rPr>
                <w:iCs/>
              </w:rPr>
              <w:t>Improbable (2-10% chance)</w:t>
            </w:r>
          </w:p>
        </w:tc>
        <w:tc>
          <w:tcPr>
            <w:tcW w:w="339" w:type="dxa"/>
          </w:tcPr>
          <w:p w14:paraId="6B50DF3E" w14:textId="77777777" w:rsidR="00E71AB5" w:rsidRPr="00725094" w:rsidRDefault="00E71AB5" w:rsidP="002D7002">
            <w:pPr>
              <w:pStyle w:val="ListParagraph"/>
              <w:ind w:left="0"/>
              <w:rPr>
                <w:iCs/>
              </w:rPr>
            </w:pPr>
            <w:r w:rsidRPr="00AF7668">
              <w:rPr>
                <w:b/>
                <w:bCs/>
                <w:iCs/>
              </w:rPr>
              <w:t>2</w:t>
            </w:r>
          </w:p>
        </w:tc>
        <w:tc>
          <w:tcPr>
            <w:tcW w:w="9728" w:type="dxa"/>
          </w:tcPr>
          <w:p w14:paraId="1891470F" w14:textId="77777777" w:rsidR="00E71AB5" w:rsidRPr="00725094" w:rsidRDefault="00E71AB5" w:rsidP="002D7002">
            <w:pPr>
              <w:pStyle w:val="ListParagraph"/>
              <w:ind w:left="0"/>
              <w:rPr>
                <w:iCs/>
              </w:rPr>
            </w:pPr>
            <w:r>
              <w:rPr>
                <w:iCs/>
              </w:rPr>
              <w:t>Minor distress to individuals or minor damage to samples (all tissues usable) or institutional reputation</w:t>
            </w:r>
          </w:p>
        </w:tc>
      </w:tr>
      <w:tr w:rsidR="00E71AB5" w:rsidRPr="00725094" w14:paraId="0162777B" w14:textId="77777777" w:rsidTr="002D7002">
        <w:tc>
          <w:tcPr>
            <w:tcW w:w="380" w:type="dxa"/>
          </w:tcPr>
          <w:p w14:paraId="2F9DD563" w14:textId="77777777" w:rsidR="00E71AB5" w:rsidRPr="00AF7668" w:rsidRDefault="00E71AB5" w:rsidP="002D7002">
            <w:pPr>
              <w:pStyle w:val="ListParagraph"/>
              <w:ind w:left="0"/>
              <w:rPr>
                <w:b/>
                <w:bCs/>
                <w:iCs/>
              </w:rPr>
            </w:pPr>
            <w:r w:rsidRPr="00AF7668">
              <w:rPr>
                <w:b/>
                <w:bCs/>
                <w:iCs/>
              </w:rPr>
              <w:t>3</w:t>
            </w:r>
          </w:p>
        </w:tc>
        <w:tc>
          <w:tcPr>
            <w:tcW w:w="4226" w:type="dxa"/>
            <w:shd w:val="clear" w:color="auto" w:fill="F2F2F2" w:themeFill="background1" w:themeFillShade="F2"/>
          </w:tcPr>
          <w:p w14:paraId="551001F8" w14:textId="77777777" w:rsidR="00E71AB5" w:rsidRPr="00725094" w:rsidRDefault="00E71AB5" w:rsidP="002D7002">
            <w:pPr>
              <w:pStyle w:val="ListParagraph"/>
              <w:ind w:left="0"/>
              <w:rPr>
                <w:iCs/>
              </w:rPr>
            </w:pPr>
            <w:r>
              <w:rPr>
                <w:iCs/>
              </w:rPr>
              <w:t>Possible (11-33% chance)</w:t>
            </w:r>
          </w:p>
        </w:tc>
        <w:tc>
          <w:tcPr>
            <w:tcW w:w="339" w:type="dxa"/>
            <w:shd w:val="clear" w:color="auto" w:fill="F2F2F2" w:themeFill="background1" w:themeFillShade="F2"/>
          </w:tcPr>
          <w:p w14:paraId="62285A1D" w14:textId="77777777" w:rsidR="00E71AB5" w:rsidRPr="00725094" w:rsidRDefault="00E71AB5" w:rsidP="002D7002">
            <w:pPr>
              <w:pStyle w:val="ListParagraph"/>
              <w:ind w:left="0"/>
              <w:rPr>
                <w:iCs/>
              </w:rPr>
            </w:pPr>
            <w:r w:rsidRPr="00AF7668">
              <w:rPr>
                <w:b/>
                <w:bCs/>
                <w:iCs/>
              </w:rPr>
              <w:t>3</w:t>
            </w:r>
          </w:p>
        </w:tc>
        <w:tc>
          <w:tcPr>
            <w:tcW w:w="9728" w:type="dxa"/>
            <w:shd w:val="clear" w:color="auto" w:fill="F2F2F2" w:themeFill="background1" w:themeFillShade="F2"/>
          </w:tcPr>
          <w:p w14:paraId="4115EE44" w14:textId="77777777" w:rsidR="00E71AB5" w:rsidRPr="00725094" w:rsidRDefault="00E71AB5" w:rsidP="002D7002">
            <w:pPr>
              <w:pStyle w:val="ListParagraph"/>
              <w:ind w:left="0"/>
              <w:rPr>
                <w:iCs/>
              </w:rPr>
            </w:pPr>
            <w:r>
              <w:rPr>
                <w:iCs/>
              </w:rPr>
              <w:t>Moderate distress to individuals or moderate damage to samples (some tissues lost) or institutional reputation</w:t>
            </w:r>
          </w:p>
        </w:tc>
      </w:tr>
      <w:tr w:rsidR="00E71AB5" w:rsidRPr="00725094" w14:paraId="552CB348" w14:textId="77777777" w:rsidTr="002D7002">
        <w:tc>
          <w:tcPr>
            <w:tcW w:w="380" w:type="dxa"/>
          </w:tcPr>
          <w:p w14:paraId="398E55D1" w14:textId="77777777" w:rsidR="00E71AB5" w:rsidRPr="00AF7668" w:rsidRDefault="00E71AB5" w:rsidP="002D7002">
            <w:pPr>
              <w:pStyle w:val="ListParagraph"/>
              <w:ind w:left="0"/>
              <w:rPr>
                <w:b/>
                <w:bCs/>
                <w:iCs/>
              </w:rPr>
            </w:pPr>
            <w:r w:rsidRPr="00AF7668">
              <w:rPr>
                <w:b/>
                <w:bCs/>
                <w:iCs/>
              </w:rPr>
              <w:t>4</w:t>
            </w:r>
          </w:p>
        </w:tc>
        <w:tc>
          <w:tcPr>
            <w:tcW w:w="4226" w:type="dxa"/>
          </w:tcPr>
          <w:p w14:paraId="247F0C3E" w14:textId="77777777" w:rsidR="00E71AB5" w:rsidRPr="00725094" w:rsidRDefault="00E71AB5" w:rsidP="002D7002">
            <w:pPr>
              <w:pStyle w:val="ListParagraph"/>
              <w:ind w:left="0"/>
              <w:rPr>
                <w:iCs/>
              </w:rPr>
            </w:pPr>
            <w:r>
              <w:rPr>
                <w:iCs/>
              </w:rPr>
              <w:t>Likely (34-50%)</w:t>
            </w:r>
          </w:p>
        </w:tc>
        <w:tc>
          <w:tcPr>
            <w:tcW w:w="339" w:type="dxa"/>
          </w:tcPr>
          <w:p w14:paraId="3905793F" w14:textId="77777777" w:rsidR="00E71AB5" w:rsidRPr="00725094" w:rsidRDefault="00E71AB5" w:rsidP="002D7002">
            <w:pPr>
              <w:pStyle w:val="ListParagraph"/>
              <w:ind w:left="0"/>
              <w:rPr>
                <w:iCs/>
              </w:rPr>
            </w:pPr>
            <w:r w:rsidRPr="00AF7668">
              <w:rPr>
                <w:b/>
                <w:bCs/>
                <w:iCs/>
              </w:rPr>
              <w:t>4</w:t>
            </w:r>
          </w:p>
        </w:tc>
        <w:tc>
          <w:tcPr>
            <w:tcW w:w="9728" w:type="dxa"/>
          </w:tcPr>
          <w:p w14:paraId="22092DBF" w14:textId="77777777" w:rsidR="00E71AB5" w:rsidRPr="00725094" w:rsidRDefault="00E71AB5" w:rsidP="002D7002">
            <w:pPr>
              <w:pStyle w:val="ListParagraph"/>
              <w:ind w:left="0"/>
              <w:rPr>
                <w:iCs/>
              </w:rPr>
            </w:pPr>
            <w:r>
              <w:rPr>
                <w:iCs/>
              </w:rPr>
              <w:t>Major distress to individuals or major damage to samples (most tissues lost) or institutional reputation</w:t>
            </w:r>
          </w:p>
        </w:tc>
      </w:tr>
      <w:tr w:rsidR="00E71AB5" w:rsidRPr="00725094" w14:paraId="72AF3C56" w14:textId="77777777" w:rsidTr="002D7002">
        <w:tc>
          <w:tcPr>
            <w:tcW w:w="380" w:type="dxa"/>
          </w:tcPr>
          <w:p w14:paraId="2EE6A228" w14:textId="77777777" w:rsidR="00E71AB5" w:rsidRPr="00AF7668" w:rsidRDefault="00E71AB5" w:rsidP="002D7002">
            <w:pPr>
              <w:pStyle w:val="ListParagraph"/>
              <w:ind w:left="0"/>
              <w:rPr>
                <w:b/>
                <w:bCs/>
                <w:iCs/>
              </w:rPr>
            </w:pPr>
            <w:r w:rsidRPr="00AF7668">
              <w:rPr>
                <w:b/>
                <w:bCs/>
                <w:iCs/>
              </w:rPr>
              <w:t>5</w:t>
            </w:r>
          </w:p>
        </w:tc>
        <w:tc>
          <w:tcPr>
            <w:tcW w:w="4226" w:type="dxa"/>
            <w:shd w:val="clear" w:color="auto" w:fill="F2F2F2" w:themeFill="background1" w:themeFillShade="F2"/>
          </w:tcPr>
          <w:p w14:paraId="60E79991" w14:textId="77777777" w:rsidR="00E71AB5" w:rsidRPr="00725094" w:rsidRDefault="00E71AB5" w:rsidP="002D7002">
            <w:pPr>
              <w:pStyle w:val="ListParagraph"/>
              <w:ind w:left="0"/>
              <w:rPr>
                <w:iCs/>
              </w:rPr>
            </w:pPr>
            <w:r>
              <w:rPr>
                <w:iCs/>
              </w:rPr>
              <w:t>Almost certain (51-100%)</w:t>
            </w:r>
          </w:p>
        </w:tc>
        <w:tc>
          <w:tcPr>
            <w:tcW w:w="339" w:type="dxa"/>
            <w:shd w:val="clear" w:color="auto" w:fill="F2F2F2" w:themeFill="background1" w:themeFillShade="F2"/>
          </w:tcPr>
          <w:p w14:paraId="2FFB42FE" w14:textId="77777777" w:rsidR="00E71AB5" w:rsidRPr="00725094" w:rsidRDefault="00E71AB5" w:rsidP="002D7002">
            <w:pPr>
              <w:pStyle w:val="ListParagraph"/>
              <w:ind w:left="0"/>
              <w:rPr>
                <w:iCs/>
              </w:rPr>
            </w:pPr>
            <w:r w:rsidRPr="00AF7668">
              <w:rPr>
                <w:b/>
                <w:bCs/>
                <w:iCs/>
              </w:rPr>
              <w:t>5</w:t>
            </w:r>
          </w:p>
        </w:tc>
        <w:tc>
          <w:tcPr>
            <w:tcW w:w="9728" w:type="dxa"/>
            <w:shd w:val="clear" w:color="auto" w:fill="F2F2F2" w:themeFill="background1" w:themeFillShade="F2"/>
          </w:tcPr>
          <w:p w14:paraId="5545D2A7" w14:textId="77777777" w:rsidR="00E71AB5" w:rsidRPr="00725094" w:rsidRDefault="00E71AB5" w:rsidP="002D7002">
            <w:pPr>
              <w:pStyle w:val="ListParagraph"/>
              <w:ind w:left="0"/>
              <w:rPr>
                <w:iCs/>
              </w:rPr>
            </w:pPr>
            <w:r>
              <w:rPr>
                <w:iCs/>
              </w:rPr>
              <w:t>Severe distress to individuals or complete loss of samples or severe damage to institutional reputation</w:t>
            </w:r>
          </w:p>
        </w:tc>
      </w:tr>
    </w:tbl>
    <w:p w14:paraId="47AAB01E" w14:textId="77777777" w:rsidR="00E71AB5" w:rsidRPr="00725094" w:rsidRDefault="00E71AB5" w:rsidP="00E71AB5">
      <w:pPr>
        <w:pStyle w:val="ListParagraph"/>
        <w:rPr>
          <w:iCs/>
        </w:rPr>
      </w:pPr>
      <w:r w:rsidRPr="00725094">
        <w:rPr>
          <w:iCs/>
        </w:rPr>
        <w:t xml:space="preserve"> </w:t>
      </w:r>
    </w:p>
    <w:p w14:paraId="7A3358EB" w14:textId="77777777" w:rsidR="00E71AB5" w:rsidRPr="00725094" w:rsidRDefault="00E71AB5" w:rsidP="00E71AB5">
      <w:pPr>
        <w:pStyle w:val="ListParagraph"/>
        <w:rPr>
          <w:iCs/>
        </w:rPr>
      </w:pPr>
    </w:p>
    <w:p w14:paraId="1EE73066" w14:textId="77777777" w:rsidR="00E71AB5" w:rsidRDefault="00E71AB5" w:rsidP="00E71AB5">
      <w:r>
        <w:br w:type="page"/>
      </w:r>
    </w:p>
    <w:p w14:paraId="26388ACE" w14:textId="77777777" w:rsidR="00E71AB5" w:rsidRPr="00725094" w:rsidRDefault="00E71AB5" w:rsidP="00E71AB5"/>
    <w:tbl>
      <w:tblPr>
        <w:tblStyle w:val="TableGrid"/>
        <w:tblW w:w="1485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96"/>
        <w:gridCol w:w="680"/>
        <w:gridCol w:w="2127"/>
        <w:gridCol w:w="3260"/>
        <w:gridCol w:w="3118"/>
        <w:gridCol w:w="1418"/>
        <w:gridCol w:w="1134"/>
        <w:gridCol w:w="1417"/>
      </w:tblGrid>
      <w:tr w:rsidR="00E71AB5" w:rsidRPr="00725094" w14:paraId="63216F2E" w14:textId="77777777" w:rsidTr="002D7002">
        <w:trPr>
          <w:tblHeader/>
        </w:trPr>
        <w:tc>
          <w:tcPr>
            <w:tcW w:w="1696" w:type="dxa"/>
            <w:shd w:val="clear" w:color="auto" w:fill="D9D9D9" w:themeFill="background1" w:themeFillShade="D9"/>
            <w:vAlign w:val="center"/>
          </w:tcPr>
          <w:p w14:paraId="6231BAD4" w14:textId="77777777" w:rsidR="00E71AB5" w:rsidRPr="000B0B75" w:rsidRDefault="00E71AB5" w:rsidP="002D7002">
            <w:pPr>
              <w:jc w:val="center"/>
              <w:rPr>
                <w:b/>
              </w:rPr>
            </w:pPr>
            <w:r w:rsidRPr="000B0B75">
              <w:rPr>
                <w:b/>
              </w:rPr>
              <w:t>Stage</w:t>
            </w:r>
          </w:p>
        </w:tc>
        <w:tc>
          <w:tcPr>
            <w:tcW w:w="680" w:type="dxa"/>
            <w:shd w:val="clear" w:color="auto" w:fill="D9D9D9" w:themeFill="background1" w:themeFillShade="D9"/>
            <w:vAlign w:val="center"/>
          </w:tcPr>
          <w:p w14:paraId="28D9477C" w14:textId="77777777" w:rsidR="00E71AB5" w:rsidRPr="000B0B75" w:rsidRDefault="00E71AB5" w:rsidP="002D7002">
            <w:pPr>
              <w:jc w:val="center"/>
              <w:rPr>
                <w:b/>
              </w:rPr>
            </w:pPr>
            <w:r>
              <w:rPr>
                <w:b/>
              </w:rPr>
              <w:t>Item</w:t>
            </w:r>
          </w:p>
        </w:tc>
        <w:tc>
          <w:tcPr>
            <w:tcW w:w="2127" w:type="dxa"/>
            <w:shd w:val="clear" w:color="auto" w:fill="D9D9D9" w:themeFill="background1" w:themeFillShade="D9"/>
            <w:vAlign w:val="center"/>
          </w:tcPr>
          <w:p w14:paraId="32982C2D" w14:textId="77777777" w:rsidR="00E71AB5" w:rsidRPr="000B0B75" w:rsidRDefault="00E71AB5" w:rsidP="002D7002">
            <w:pPr>
              <w:jc w:val="center"/>
              <w:rPr>
                <w:b/>
              </w:rPr>
            </w:pPr>
            <w:r w:rsidRPr="000B0B75">
              <w:rPr>
                <w:b/>
              </w:rPr>
              <w:t>Potential risk</w:t>
            </w:r>
          </w:p>
        </w:tc>
        <w:tc>
          <w:tcPr>
            <w:tcW w:w="3260" w:type="dxa"/>
            <w:shd w:val="clear" w:color="auto" w:fill="D9D9D9" w:themeFill="background1" w:themeFillShade="D9"/>
            <w:vAlign w:val="center"/>
          </w:tcPr>
          <w:p w14:paraId="12E382CE" w14:textId="77777777" w:rsidR="00E71AB5" w:rsidRPr="000B0B75" w:rsidRDefault="00E71AB5" w:rsidP="002D7002">
            <w:pPr>
              <w:jc w:val="center"/>
              <w:rPr>
                <w:b/>
              </w:rPr>
            </w:pPr>
            <w:r w:rsidRPr="000B0B75">
              <w:rPr>
                <w:b/>
              </w:rPr>
              <w:t>Consequences if risks realised</w:t>
            </w:r>
          </w:p>
        </w:tc>
        <w:tc>
          <w:tcPr>
            <w:tcW w:w="3118" w:type="dxa"/>
            <w:shd w:val="clear" w:color="auto" w:fill="D9D9D9" w:themeFill="background1" w:themeFillShade="D9"/>
            <w:vAlign w:val="center"/>
          </w:tcPr>
          <w:p w14:paraId="3D1DE51D" w14:textId="77777777" w:rsidR="00E71AB5" w:rsidRPr="000B0B75" w:rsidRDefault="00E71AB5" w:rsidP="002D7002">
            <w:pPr>
              <w:jc w:val="center"/>
              <w:rPr>
                <w:b/>
              </w:rPr>
            </w:pPr>
            <w:r w:rsidRPr="000B0B75">
              <w:rPr>
                <w:b/>
              </w:rPr>
              <w:t>Control measures in place (including monitoring of effectiveness)</w:t>
            </w:r>
          </w:p>
        </w:tc>
        <w:tc>
          <w:tcPr>
            <w:tcW w:w="1418" w:type="dxa"/>
            <w:shd w:val="clear" w:color="auto" w:fill="D9D9D9" w:themeFill="background1" w:themeFillShade="D9"/>
            <w:vAlign w:val="center"/>
          </w:tcPr>
          <w:p w14:paraId="3EEB5FEE" w14:textId="77777777" w:rsidR="00E71AB5" w:rsidRPr="000B0B75" w:rsidRDefault="00E71AB5" w:rsidP="002D7002">
            <w:pPr>
              <w:jc w:val="center"/>
              <w:rPr>
                <w:b/>
              </w:rPr>
            </w:pPr>
            <w:r w:rsidRPr="000B0B75">
              <w:rPr>
                <w:b/>
              </w:rPr>
              <w:t>Likelihood (L 1-5)</w:t>
            </w:r>
          </w:p>
        </w:tc>
        <w:tc>
          <w:tcPr>
            <w:tcW w:w="1134" w:type="dxa"/>
            <w:shd w:val="clear" w:color="auto" w:fill="D9D9D9" w:themeFill="background1" w:themeFillShade="D9"/>
            <w:vAlign w:val="center"/>
          </w:tcPr>
          <w:p w14:paraId="66CBF17E" w14:textId="77777777" w:rsidR="00E71AB5" w:rsidRPr="000B0B75" w:rsidRDefault="00E71AB5" w:rsidP="002D7002">
            <w:pPr>
              <w:jc w:val="center"/>
              <w:rPr>
                <w:b/>
              </w:rPr>
            </w:pPr>
            <w:r w:rsidRPr="000B0B75">
              <w:rPr>
                <w:b/>
              </w:rPr>
              <w:t xml:space="preserve">Severity </w:t>
            </w:r>
          </w:p>
          <w:p w14:paraId="38FC6C47" w14:textId="77777777" w:rsidR="00E71AB5" w:rsidRPr="000B0B75" w:rsidRDefault="00E71AB5" w:rsidP="002D7002">
            <w:pPr>
              <w:jc w:val="center"/>
              <w:rPr>
                <w:b/>
              </w:rPr>
            </w:pPr>
            <w:r w:rsidRPr="000B0B75">
              <w:rPr>
                <w:b/>
              </w:rPr>
              <w:t>(S 1-5)</w:t>
            </w:r>
          </w:p>
        </w:tc>
        <w:tc>
          <w:tcPr>
            <w:tcW w:w="1417" w:type="dxa"/>
            <w:shd w:val="clear" w:color="auto" w:fill="D9D9D9" w:themeFill="background1" w:themeFillShade="D9"/>
            <w:vAlign w:val="center"/>
          </w:tcPr>
          <w:p w14:paraId="46D2C326" w14:textId="77777777" w:rsidR="00E71AB5" w:rsidRPr="000B0B75" w:rsidRDefault="00E71AB5" w:rsidP="002D7002">
            <w:pPr>
              <w:jc w:val="center"/>
              <w:rPr>
                <w:b/>
              </w:rPr>
            </w:pPr>
            <w:r w:rsidRPr="000B0B75">
              <w:rPr>
                <w:b/>
              </w:rPr>
              <w:t>Risk score</w:t>
            </w:r>
          </w:p>
          <w:p w14:paraId="1E955D1A" w14:textId="77777777" w:rsidR="00E71AB5" w:rsidRPr="000B0B75" w:rsidRDefault="00E71AB5" w:rsidP="002D7002">
            <w:pPr>
              <w:jc w:val="center"/>
              <w:rPr>
                <w:b/>
              </w:rPr>
            </w:pPr>
            <w:r w:rsidRPr="000B0B75">
              <w:rPr>
                <w:b/>
              </w:rPr>
              <w:t xml:space="preserve">(L*S) </w:t>
            </w:r>
            <w:r>
              <w:rPr>
                <w:b/>
              </w:rPr>
              <w:t>(</w:t>
            </w:r>
            <w:r w:rsidRPr="000B0B75">
              <w:rPr>
                <w:b/>
              </w:rPr>
              <w:t>1-25)</w:t>
            </w:r>
          </w:p>
        </w:tc>
      </w:tr>
      <w:tr w:rsidR="00E71AB5" w:rsidRPr="00725094" w14:paraId="37749DF1" w14:textId="77777777" w:rsidTr="002D7002">
        <w:trPr>
          <w:trHeight w:val="1655"/>
        </w:trPr>
        <w:tc>
          <w:tcPr>
            <w:tcW w:w="1696" w:type="dxa"/>
            <w:vMerge w:val="restart"/>
            <w:shd w:val="clear" w:color="auto" w:fill="D9D9D9" w:themeFill="background1" w:themeFillShade="D9"/>
            <w:vAlign w:val="center"/>
          </w:tcPr>
          <w:p w14:paraId="14B33585" w14:textId="77777777" w:rsidR="00E71AB5" w:rsidRPr="00725094" w:rsidRDefault="00E71AB5" w:rsidP="002D7002">
            <w:pPr>
              <w:jc w:val="center"/>
              <w:rPr>
                <w:b/>
              </w:rPr>
            </w:pPr>
            <w:r>
              <w:rPr>
                <w:b/>
              </w:rPr>
              <w:t>A Consent</w:t>
            </w:r>
          </w:p>
          <w:p w14:paraId="3A18E1D2" w14:textId="77777777" w:rsidR="00E71AB5" w:rsidRPr="00725094" w:rsidRDefault="00E71AB5" w:rsidP="002D7002">
            <w:pPr>
              <w:jc w:val="center"/>
              <w:rPr>
                <w:b/>
              </w:rPr>
            </w:pPr>
          </w:p>
        </w:tc>
        <w:tc>
          <w:tcPr>
            <w:tcW w:w="680" w:type="dxa"/>
            <w:vAlign w:val="center"/>
          </w:tcPr>
          <w:p w14:paraId="679BF919" w14:textId="77777777" w:rsidR="00E71AB5" w:rsidRPr="00725094" w:rsidRDefault="00E71AB5" w:rsidP="002D7002">
            <w:pPr>
              <w:jc w:val="center"/>
            </w:pPr>
            <w:r>
              <w:t>A1</w:t>
            </w:r>
          </w:p>
        </w:tc>
        <w:tc>
          <w:tcPr>
            <w:tcW w:w="2127" w:type="dxa"/>
            <w:vAlign w:val="center"/>
          </w:tcPr>
          <w:p w14:paraId="65B01CAE" w14:textId="77777777" w:rsidR="00E71AB5" w:rsidRPr="00725094" w:rsidRDefault="00E71AB5" w:rsidP="002D7002">
            <w:pPr>
              <w:jc w:val="center"/>
            </w:pPr>
            <w:r w:rsidRPr="00725094">
              <w:t>Incomplete consent details</w:t>
            </w:r>
          </w:p>
        </w:tc>
        <w:tc>
          <w:tcPr>
            <w:tcW w:w="3260" w:type="dxa"/>
            <w:vAlign w:val="center"/>
          </w:tcPr>
          <w:p w14:paraId="30492EEE" w14:textId="77777777" w:rsidR="00E71AB5" w:rsidRPr="00725094" w:rsidRDefault="00E71AB5" w:rsidP="002D7002">
            <w:pPr>
              <w:jc w:val="center"/>
            </w:pPr>
          </w:p>
          <w:p w14:paraId="029A33A3" w14:textId="77777777" w:rsidR="00E71AB5" w:rsidRPr="00725094" w:rsidRDefault="00E71AB5" w:rsidP="002D7002">
            <w:pPr>
              <w:jc w:val="center"/>
            </w:pPr>
            <w:r>
              <w:t>Consent is not valid until all details are complete.  If the missing details cannot be completed (e.g. by returning to the donor), samples could not be used for intended research failing to meet the expectations of the donor</w:t>
            </w:r>
          </w:p>
        </w:tc>
        <w:tc>
          <w:tcPr>
            <w:tcW w:w="3118" w:type="dxa"/>
            <w:vAlign w:val="center"/>
          </w:tcPr>
          <w:p w14:paraId="70BB9927" w14:textId="77777777" w:rsidR="00E71AB5" w:rsidRPr="00725094" w:rsidRDefault="00E71AB5" w:rsidP="002D7002">
            <w:pPr>
              <w:jc w:val="center"/>
            </w:pPr>
          </w:p>
        </w:tc>
        <w:tc>
          <w:tcPr>
            <w:tcW w:w="1418" w:type="dxa"/>
            <w:vAlign w:val="center"/>
          </w:tcPr>
          <w:p w14:paraId="67EF5C10" w14:textId="77777777" w:rsidR="00E71AB5" w:rsidRPr="00725094" w:rsidRDefault="00E71AB5" w:rsidP="002D7002">
            <w:pPr>
              <w:jc w:val="center"/>
            </w:pPr>
          </w:p>
        </w:tc>
        <w:tc>
          <w:tcPr>
            <w:tcW w:w="1134" w:type="dxa"/>
            <w:vAlign w:val="center"/>
          </w:tcPr>
          <w:p w14:paraId="64ABBC22" w14:textId="77777777" w:rsidR="00E71AB5" w:rsidRPr="00725094" w:rsidRDefault="00E71AB5" w:rsidP="002D7002">
            <w:pPr>
              <w:jc w:val="center"/>
            </w:pPr>
          </w:p>
        </w:tc>
        <w:tc>
          <w:tcPr>
            <w:tcW w:w="1417" w:type="dxa"/>
            <w:vAlign w:val="center"/>
          </w:tcPr>
          <w:p w14:paraId="2B5D5AE4" w14:textId="77777777" w:rsidR="00E71AB5" w:rsidRPr="00725094" w:rsidRDefault="00E71AB5" w:rsidP="002D7002">
            <w:pPr>
              <w:jc w:val="center"/>
            </w:pPr>
          </w:p>
        </w:tc>
      </w:tr>
      <w:tr w:rsidR="00E71AB5" w:rsidRPr="00725094" w14:paraId="45EA78BE" w14:textId="77777777" w:rsidTr="002D7002">
        <w:trPr>
          <w:trHeight w:val="2464"/>
        </w:trPr>
        <w:tc>
          <w:tcPr>
            <w:tcW w:w="1696" w:type="dxa"/>
            <w:vMerge/>
            <w:shd w:val="clear" w:color="auto" w:fill="D9D9D9" w:themeFill="background1" w:themeFillShade="D9"/>
          </w:tcPr>
          <w:p w14:paraId="0FDBFA79" w14:textId="77777777" w:rsidR="00E71AB5" w:rsidRPr="00725094" w:rsidRDefault="00E71AB5" w:rsidP="002D7002">
            <w:pPr>
              <w:jc w:val="center"/>
            </w:pPr>
          </w:p>
        </w:tc>
        <w:tc>
          <w:tcPr>
            <w:tcW w:w="680" w:type="dxa"/>
            <w:vAlign w:val="center"/>
          </w:tcPr>
          <w:p w14:paraId="0524B838" w14:textId="77777777" w:rsidR="00E71AB5" w:rsidRPr="00725094" w:rsidRDefault="00E71AB5" w:rsidP="002D7002">
            <w:pPr>
              <w:jc w:val="center"/>
            </w:pPr>
            <w:r>
              <w:t>A2</w:t>
            </w:r>
          </w:p>
        </w:tc>
        <w:tc>
          <w:tcPr>
            <w:tcW w:w="2127" w:type="dxa"/>
            <w:shd w:val="clear" w:color="auto" w:fill="auto"/>
            <w:vAlign w:val="center"/>
          </w:tcPr>
          <w:p w14:paraId="6CBC0206" w14:textId="77777777" w:rsidR="00E71AB5" w:rsidRPr="00725094" w:rsidRDefault="00E71AB5" w:rsidP="002D7002">
            <w:pPr>
              <w:jc w:val="center"/>
            </w:pPr>
            <w:r w:rsidRPr="00725094">
              <w:t>Samples acquired without consent</w:t>
            </w:r>
          </w:p>
        </w:tc>
        <w:tc>
          <w:tcPr>
            <w:tcW w:w="3260" w:type="dxa"/>
            <w:shd w:val="clear" w:color="auto" w:fill="auto"/>
            <w:vAlign w:val="center"/>
          </w:tcPr>
          <w:p w14:paraId="03A69D8A" w14:textId="77777777" w:rsidR="00E71AB5" w:rsidRPr="00725094" w:rsidRDefault="00E71AB5" w:rsidP="002D7002">
            <w:pPr>
              <w:jc w:val="center"/>
            </w:pPr>
            <w:r w:rsidRPr="00725094">
              <w:t>Major breach of the Human Tissue</w:t>
            </w:r>
            <w:r>
              <w:t xml:space="preserve"> (HT)</w:t>
            </w:r>
            <w:r w:rsidRPr="00725094">
              <w:t xml:space="preserve"> Act with potential legal consequences (loss of licence) for LTHT and University. Distress to donors and families. Reputational damage to staff involved and LTHT/UoL</w:t>
            </w:r>
          </w:p>
          <w:p w14:paraId="29F66644" w14:textId="77777777" w:rsidR="00E71AB5" w:rsidRPr="00725094" w:rsidRDefault="00E71AB5" w:rsidP="002D7002">
            <w:pPr>
              <w:jc w:val="center"/>
            </w:pPr>
          </w:p>
        </w:tc>
        <w:tc>
          <w:tcPr>
            <w:tcW w:w="3118" w:type="dxa"/>
            <w:shd w:val="clear" w:color="auto" w:fill="auto"/>
            <w:vAlign w:val="center"/>
          </w:tcPr>
          <w:p w14:paraId="6CBDFBD8" w14:textId="77777777" w:rsidR="00E71AB5" w:rsidRPr="00725094" w:rsidRDefault="00E71AB5" w:rsidP="002D7002">
            <w:pPr>
              <w:jc w:val="center"/>
            </w:pPr>
          </w:p>
        </w:tc>
        <w:tc>
          <w:tcPr>
            <w:tcW w:w="1418" w:type="dxa"/>
            <w:shd w:val="clear" w:color="auto" w:fill="auto"/>
            <w:vAlign w:val="center"/>
          </w:tcPr>
          <w:p w14:paraId="4F736FB3" w14:textId="77777777" w:rsidR="00E71AB5" w:rsidRPr="00725094" w:rsidRDefault="00E71AB5" w:rsidP="002D7002">
            <w:pPr>
              <w:jc w:val="center"/>
            </w:pPr>
          </w:p>
        </w:tc>
        <w:tc>
          <w:tcPr>
            <w:tcW w:w="1134" w:type="dxa"/>
            <w:shd w:val="clear" w:color="auto" w:fill="auto"/>
            <w:vAlign w:val="center"/>
          </w:tcPr>
          <w:p w14:paraId="1A9104F7" w14:textId="77777777" w:rsidR="00E71AB5" w:rsidRPr="00725094" w:rsidRDefault="00E71AB5" w:rsidP="002D7002">
            <w:pPr>
              <w:jc w:val="center"/>
            </w:pPr>
          </w:p>
        </w:tc>
        <w:tc>
          <w:tcPr>
            <w:tcW w:w="1417" w:type="dxa"/>
            <w:shd w:val="clear" w:color="auto" w:fill="auto"/>
            <w:vAlign w:val="center"/>
          </w:tcPr>
          <w:p w14:paraId="48783087" w14:textId="77777777" w:rsidR="00E71AB5" w:rsidRPr="00725094" w:rsidRDefault="00E71AB5" w:rsidP="002D7002">
            <w:pPr>
              <w:jc w:val="center"/>
            </w:pPr>
          </w:p>
        </w:tc>
      </w:tr>
      <w:tr w:rsidR="00E71AB5" w:rsidRPr="00725094" w14:paraId="140E4185" w14:textId="77777777" w:rsidTr="002D7002">
        <w:tc>
          <w:tcPr>
            <w:tcW w:w="1696" w:type="dxa"/>
            <w:vMerge/>
            <w:shd w:val="clear" w:color="auto" w:fill="D9D9D9" w:themeFill="background1" w:themeFillShade="D9"/>
          </w:tcPr>
          <w:p w14:paraId="4F26F8B9" w14:textId="77777777" w:rsidR="00E71AB5" w:rsidRPr="00725094" w:rsidRDefault="00E71AB5" w:rsidP="002D7002">
            <w:pPr>
              <w:jc w:val="center"/>
            </w:pPr>
          </w:p>
        </w:tc>
        <w:tc>
          <w:tcPr>
            <w:tcW w:w="680" w:type="dxa"/>
            <w:vAlign w:val="center"/>
          </w:tcPr>
          <w:p w14:paraId="2520BA09" w14:textId="77777777" w:rsidR="00E71AB5" w:rsidRPr="00725094" w:rsidRDefault="00E71AB5" w:rsidP="002D7002">
            <w:pPr>
              <w:jc w:val="center"/>
            </w:pPr>
            <w:r>
              <w:t>A3</w:t>
            </w:r>
          </w:p>
        </w:tc>
        <w:tc>
          <w:tcPr>
            <w:tcW w:w="2127" w:type="dxa"/>
            <w:shd w:val="clear" w:color="auto" w:fill="auto"/>
            <w:vAlign w:val="center"/>
          </w:tcPr>
          <w:p w14:paraId="738DA32A" w14:textId="77777777" w:rsidR="00E71AB5" w:rsidRPr="00725094" w:rsidRDefault="00E71AB5" w:rsidP="002D7002">
            <w:pPr>
              <w:jc w:val="center"/>
            </w:pPr>
            <w:r w:rsidRPr="00725094">
              <w:t>Completed consent form lost</w:t>
            </w:r>
          </w:p>
        </w:tc>
        <w:tc>
          <w:tcPr>
            <w:tcW w:w="3260" w:type="dxa"/>
            <w:shd w:val="clear" w:color="auto" w:fill="auto"/>
            <w:vAlign w:val="center"/>
          </w:tcPr>
          <w:p w14:paraId="1BB96F6E" w14:textId="77777777" w:rsidR="00E71AB5" w:rsidRPr="00725094" w:rsidRDefault="00E71AB5" w:rsidP="002D7002">
            <w:pPr>
              <w:jc w:val="center"/>
            </w:pPr>
            <w:r w:rsidRPr="00725094">
              <w:t>Samples could not be used for research and risk of patient identifiable data being revealed</w:t>
            </w:r>
            <w:r>
              <w:t>, breaching the Data Protection Act (DPA), 2018</w:t>
            </w:r>
          </w:p>
          <w:p w14:paraId="33F49B77" w14:textId="77777777" w:rsidR="00E71AB5" w:rsidRPr="00725094" w:rsidRDefault="00E71AB5" w:rsidP="002D7002">
            <w:pPr>
              <w:jc w:val="center"/>
            </w:pPr>
          </w:p>
        </w:tc>
        <w:tc>
          <w:tcPr>
            <w:tcW w:w="3118" w:type="dxa"/>
            <w:shd w:val="clear" w:color="auto" w:fill="auto"/>
            <w:vAlign w:val="center"/>
          </w:tcPr>
          <w:p w14:paraId="49FCE92A" w14:textId="77777777" w:rsidR="00E71AB5" w:rsidRPr="00725094" w:rsidRDefault="00E71AB5" w:rsidP="002D7002">
            <w:pPr>
              <w:jc w:val="center"/>
            </w:pPr>
          </w:p>
        </w:tc>
        <w:tc>
          <w:tcPr>
            <w:tcW w:w="1418" w:type="dxa"/>
            <w:shd w:val="clear" w:color="auto" w:fill="auto"/>
            <w:vAlign w:val="center"/>
          </w:tcPr>
          <w:p w14:paraId="0689CE4C" w14:textId="77777777" w:rsidR="00E71AB5" w:rsidRPr="00725094" w:rsidRDefault="00E71AB5" w:rsidP="002D7002">
            <w:pPr>
              <w:jc w:val="center"/>
            </w:pPr>
          </w:p>
        </w:tc>
        <w:tc>
          <w:tcPr>
            <w:tcW w:w="1134" w:type="dxa"/>
            <w:shd w:val="clear" w:color="auto" w:fill="auto"/>
            <w:vAlign w:val="center"/>
          </w:tcPr>
          <w:p w14:paraId="6FBBEB82" w14:textId="77777777" w:rsidR="00E71AB5" w:rsidRPr="00725094" w:rsidRDefault="00E71AB5" w:rsidP="002D7002">
            <w:pPr>
              <w:jc w:val="center"/>
            </w:pPr>
          </w:p>
        </w:tc>
        <w:tc>
          <w:tcPr>
            <w:tcW w:w="1417" w:type="dxa"/>
            <w:shd w:val="clear" w:color="auto" w:fill="auto"/>
            <w:vAlign w:val="center"/>
          </w:tcPr>
          <w:p w14:paraId="1746D962" w14:textId="77777777" w:rsidR="00E71AB5" w:rsidRPr="00725094" w:rsidRDefault="00E71AB5" w:rsidP="002D7002">
            <w:pPr>
              <w:jc w:val="center"/>
            </w:pPr>
          </w:p>
        </w:tc>
      </w:tr>
      <w:tr w:rsidR="00E71AB5" w:rsidRPr="00725094" w14:paraId="3EF30F9C" w14:textId="77777777" w:rsidTr="002D7002">
        <w:tc>
          <w:tcPr>
            <w:tcW w:w="1696" w:type="dxa"/>
            <w:vMerge/>
            <w:shd w:val="clear" w:color="auto" w:fill="D9D9D9" w:themeFill="background1" w:themeFillShade="D9"/>
          </w:tcPr>
          <w:p w14:paraId="01F458A6" w14:textId="77777777" w:rsidR="00E71AB5" w:rsidRPr="00725094" w:rsidRDefault="00E71AB5" w:rsidP="002D7002">
            <w:pPr>
              <w:jc w:val="center"/>
            </w:pPr>
          </w:p>
        </w:tc>
        <w:tc>
          <w:tcPr>
            <w:tcW w:w="680" w:type="dxa"/>
            <w:vAlign w:val="center"/>
          </w:tcPr>
          <w:p w14:paraId="15F976CE" w14:textId="77777777" w:rsidR="00E71AB5" w:rsidRPr="00725094" w:rsidRDefault="00E71AB5" w:rsidP="002D7002">
            <w:pPr>
              <w:jc w:val="center"/>
            </w:pPr>
            <w:r>
              <w:t>A4</w:t>
            </w:r>
          </w:p>
        </w:tc>
        <w:tc>
          <w:tcPr>
            <w:tcW w:w="2127" w:type="dxa"/>
            <w:shd w:val="clear" w:color="auto" w:fill="auto"/>
            <w:vAlign w:val="center"/>
          </w:tcPr>
          <w:p w14:paraId="1E4F6D8B" w14:textId="77777777" w:rsidR="00E71AB5" w:rsidRPr="00725094" w:rsidRDefault="00E71AB5" w:rsidP="002D7002">
            <w:pPr>
              <w:jc w:val="center"/>
            </w:pPr>
            <w:r w:rsidRPr="00725094">
              <w:t>Consent obtained using the wrong documentation, e.g. an old version of the forms</w:t>
            </w:r>
          </w:p>
        </w:tc>
        <w:tc>
          <w:tcPr>
            <w:tcW w:w="3260" w:type="dxa"/>
            <w:shd w:val="clear" w:color="auto" w:fill="auto"/>
            <w:vAlign w:val="center"/>
          </w:tcPr>
          <w:p w14:paraId="682A3A85" w14:textId="77777777" w:rsidR="00E71AB5" w:rsidRPr="00725094" w:rsidRDefault="00E71AB5" w:rsidP="002D7002">
            <w:pPr>
              <w:jc w:val="center"/>
            </w:pPr>
          </w:p>
          <w:p w14:paraId="3713F608" w14:textId="77777777" w:rsidR="00E71AB5" w:rsidRDefault="00E71AB5" w:rsidP="002D7002">
            <w:pPr>
              <w:jc w:val="center"/>
            </w:pPr>
            <w:r w:rsidRPr="00725094">
              <w:t>Consent may not be valid with loss of samples for intended research purposes</w:t>
            </w:r>
            <w:r>
              <w:t xml:space="preserve">, failing the expectations of </w:t>
            </w:r>
            <w:r w:rsidRPr="00725094">
              <w:t xml:space="preserve">the donor. </w:t>
            </w:r>
          </w:p>
          <w:p w14:paraId="13D25219" w14:textId="77777777" w:rsidR="00E71AB5" w:rsidRPr="00725094" w:rsidRDefault="00E71AB5" w:rsidP="002D7002">
            <w:pPr>
              <w:jc w:val="center"/>
            </w:pPr>
          </w:p>
        </w:tc>
        <w:tc>
          <w:tcPr>
            <w:tcW w:w="3118" w:type="dxa"/>
            <w:shd w:val="clear" w:color="auto" w:fill="auto"/>
            <w:vAlign w:val="center"/>
          </w:tcPr>
          <w:p w14:paraId="06A43D9C" w14:textId="77777777" w:rsidR="00E71AB5" w:rsidRPr="00725094" w:rsidRDefault="00E71AB5" w:rsidP="002D7002">
            <w:pPr>
              <w:jc w:val="center"/>
            </w:pPr>
          </w:p>
        </w:tc>
        <w:tc>
          <w:tcPr>
            <w:tcW w:w="1418" w:type="dxa"/>
            <w:shd w:val="clear" w:color="auto" w:fill="auto"/>
            <w:vAlign w:val="center"/>
          </w:tcPr>
          <w:p w14:paraId="65DC49CF" w14:textId="77777777" w:rsidR="00E71AB5" w:rsidRPr="00725094" w:rsidRDefault="00E71AB5" w:rsidP="002D7002">
            <w:pPr>
              <w:jc w:val="center"/>
            </w:pPr>
          </w:p>
        </w:tc>
        <w:tc>
          <w:tcPr>
            <w:tcW w:w="1134" w:type="dxa"/>
            <w:shd w:val="clear" w:color="auto" w:fill="auto"/>
            <w:vAlign w:val="center"/>
          </w:tcPr>
          <w:p w14:paraId="4F08769F" w14:textId="77777777" w:rsidR="00E71AB5" w:rsidRPr="00725094" w:rsidRDefault="00E71AB5" w:rsidP="002D7002">
            <w:pPr>
              <w:jc w:val="center"/>
            </w:pPr>
          </w:p>
        </w:tc>
        <w:tc>
          <w:tcPr>
            <w:tcW w:w="1417" w:type="dxa"/>
            <w:shd w:val="clear" w:color="auto" w:fill="auto"/>
            <w:vAlign w:val="center"/>
          </w:tcPr>
          <w:p w14:paraId="12BB853C" w14:textId="77777777" w:rsidR="00E71AB5" w:rsidRPr="00725094" w:rsidRDefault="00E71AB5" w:rsidP="002D7002">
            <w:pPr>
              <w:jc w:val="center"/>
            </w:pPr>
          </w:p>
        </w:tc>
      </w:tr>
      <w:tr w:rsidR="00E71AB5" w:rsidRPr="00725094" w14:paraId="06762D7B" w14:textId="77777777" w:rsidTr="002D7002">
        <w:tc>
          <w:tcPr>
            <w:tcW w:w="1696" w:type="dxa"/>
            <w:vMerge/>
            <w:shd w:val="clear" w:color="auto" w:fill="D9D9D9" w:themeFill="background1" w:themeFillShade="D9"/>
          </w:tcPr>
          <w:p w14:paraId="0DAAB216" w14:textId="77777777" w:rsidR="00E71AB5" w:rsidRPr="00725094" w:rsidRDefault="00E71AB5" w:rsidP="002D7002">
            <w:pPr>
              <w:jc w:val="center"/>
            </w:pPr>
          </w:p>
        </w:tc>
        <w:tc>
          <w:tcPr>
            <w:tcW w:w="680" w:type="dxa"/>
            <w:vAlign w:val="center"/>
          </w:tcPr>
          <w:p w14:paraId="687EA45F" w14:textId="77777777" w:rsidR="00E71AB5" w:rsidRPr="00725094" w:rsidRDefault="00E71AB5" w:rsidP="002D7002">
            <w:pPr>
              <w:jc w:val="center"/>
            </w:pPr>
            <w:r>
              <w:t>A5</w:t>
            </w:r>
          </w:p>
        </w:tc>
        <w:tc>
          <w:tcPr>
            <w:tcW w:w="2127" w:type="dxa"/>
            <w:shd w:val="clear" w:color="auto" w:fill="auto"/>
            <w:vAlign w:val="center"/>
          </w:tcPr>
          <w:p w14:paraId="5D74BB0F" w14:textId="77777777" w:rsidR="00E71AB5" w:rsidRPr="00725094" w:rsidRDefault="00E71AB5" w:rsidP="002D7002">
            <w:pPr>
              <w:jc w:val="center"/>
            </w:pPr>
            <w:r w:rsidRPr="00725094">
              <w:t xml:space="preserve">Donor anonymisation </w:t>
            </w:r>
            <w:r>
              <w:t>compromised</w:t>
            </w:r>
            <w:r w:rsidRPr="00725094">
              <w:t xml:space="preserve"> and </w:t>
            </w:r>
            <w:r w:rsidRPr="00725094">
              <w:lastRenderedPageBreak/>
              <w:t>identity known to researchers</w:t>
            </w:r>
          </w:p>
        </w:tc>
        <w:tc>
          <w:tcPr>
            <w:tcW w:w="3260" w:type="dxa"/>
            <w:shd w:val="clear" w:color="auto" w:fill="auto"/>
            <w:vAlign w:val="center"/>
          </w:tcPr>
          <w:p w14:paraId="62391387" w14:textId="77777777" w:rsidR="00E71AB5" w:rsidRPr="00725094" w:rsidRDefault="00E71AB5" w:rsidP="002D7002">
            <w:pPr>
              <w:jc w:val="center"/>
            </w:pPr>
            <w:r w:rsidRPr="00725094">
              <w:lastRenderedPageBreak/>
              <w:t>Breach of the DPA</w:t>
            </w:r>
            <w:r>
              <w:t>, 2018</w:t>
            </w:r>
            <w:r w:rsidRPr="00725094">
              <w:t xml:space="preserve"> leading to potential legal penalties. Donor distress.  </w:t>
            </w:r>
            <w:r w:rsidRPr="00725094">
              <w:lastRenderedPageBreak/>
              <w:t xml:space="preserve">Reputational damage to staff involved and LTHT/UoL </w:t>
            </w:r>
          </w:p>
        </w:tc>
        <w:tc>
          <w:tcPr>
            <w:tcW w:w="3118" w:type="dxa"/>
            <w:shd w:val="clear" w:color="auto" w:fill="auto"/>
            <w:vAlign w:val="center"/>
          </w:tcPr>
          <w:p w14:paraId="42AEFD28" w14:textId="77777777" w:rsidR="00E71AB5" w:rsidRPr="00725094" w:rsidRDefault="00E71AB5" w:rsidP="002D7002">
            <w:pPr>
              <w:jc w:val="center"/>
            </w:pPr>
          </w:p>
        </w:tc>
        <w:tc>
          <w:tcPr>
            <w:tcW w:w="1418" w:type="dxa"/>
            <w:shd w:val="clear" w:color="auto" w:fill="auto"/>
            <w:vAlign w:val="center"/>
          </w:tcPr>
          <w:p w14:paraId="4E32BC93" w14:textId="77777777" w:rsidR="00E71AB5" w:rsidRPr="00725094" w:rsidRDefault="00E71AB5" w:rsidP="002D7002">
            <w:pPr>
              <w:jc w:val="center"/>
            </w:pPr>
          </w:p>
        </w:tc>
        <w:tc>
          <w:tcPr>
            <w:tcW w:w="1134" w:type="dxa"/>
            <w:shd w:val="clear" w:color="auto" w:fill="auto"/>
            <w:vAlign w:val="center"/>
          </w:tcPr>
          <w:p w14:paraId="0B793377" w14:textId="77777777" w:rsidR="00E71AB5" w:rsidRPr="00725094" w:rsidRDefault="00E71AB5" w:rsidP="002D7002">
            <w:pPr>
              <w:jc w:val="center"/>
            </w:pPr>
          </w:p>
        </w:tc>
        <w:tc>
          <w:tcPr>
            <w:tcW w:w="1417" w:type="dxa"/>
            <w:shd w:val="clear" w:color="auto" w:fill="auto"/>
            <w:vAlign w:val="center"/>
          </w:tcPr>
          <w:p w14:paraId="43B80A76" w14:textId="77777777" w:rsidR="00E71AB5" w:rsidRPr="00725094" w:rsidRDefault="00E71AB5" w:rsidP="002D7002">
            <w:pPr>
              <w:jc w:val="center"/>
            </w:pPr>
          </w:p>
        </w:tc>
      </w:tr>
      <w:tr w:rsidR="00E71AB5" w:rsidRPr="00725094" w14:paraId="7A3882E1" w14:textId="77777777" w:rsidTr="002D7002">
        <w:tc>
          <w:tcPr>
            <w:tcW w:w="1696" w:type="dxa"/>
            <w:vMerge/>
            <w:shd w:val="clear" w:color="auto" w:fill="D9D9D9" w:themeFill="background1" w:themeFillShade="D9"/>
          </w:tcPr>
          <w:p w14:paraId="7EBB8EA3" w14:textId="77777777" w:rsidR="00E71AB5" w:rsidRPr="00725094" w:rsidRDefault="00E71AB5" w:rsidP="002D7002">
            <w:pPr>
              <w:jc w:val="center"/>
            </w:pPr>
          </w:p>
        </w:tc>
        <w:tc>
          <w:tcPr>
            <w:tcW w:w="680" w:type="dxa"/>
            <w:vAlign w:val="center"/>
          </w:tcPr>
          <w:p w14:paraId="7C5C03F0" w14:textId="77777777" w:rsidR="00E71AB5" w:rsidRPr="00725094" w:rsidRDefault="00E71AB5" w:rsidP="002D7002">
            <w:pPr>
              <w:jc w:val="center"/>
            </w:pPr>
            <w:r>
              <w:t>A6</w:t>
            </w:r>
          </w:p>
        </w:tc>
        <w:tc>
          <w:tcPr>
            <w:tcW w:w="2127" w:type="dxa"/>
            <w:shd w:val="clear" w:color="auto" w:fill="auto"/>
            <w:vAlign w:val="center"/>
          </w:tcPr>
          <w:p w14:paraId="711010C9" w14:textId="77777777" w:rsidR="00E71AB5" w:rsidRPr="00725094" w:rsidRDefault="00E71AB5" w:rsidP="002D7002">
            <w:pPr>
              <w:jc w:val="center"/>
            </w:pPr>
            <w:r w:rsidRPr="00725094">
              <w:t xml:space="preserve">Samples supplied to the RTB </w:t>
            </w:r>
            <w:r>
              <w:t xml:space="preserve">by external organisations </w:t>
            </w:r>
            <w:r w:rsidRPr="00725094">
              <w:t>are being stored without consent</w:t>
            </w:r>
          </w:p>
        </w:tc>
        <w:tc>
          <w:tcPr>
            <w:tcW w:w="3260" w:type="dxa"/>
            <w:shd w:val="clear" w:color="auto" w:fill="auto"/>
            <w:vAlign w:val="center"/>
          </w:tcPr>
          <w:p w14:paraId="1060DFF1" w14:textId="77777777" w:rsidR="00E71AB5" w:rsidRPr="00725094" w:rsidRDefault="00E71AB5" w:rsidP="002D7002">
            <w:pPr>
              <w:jc w:val="center"/>
            </w:pPr>
            <w:r w:rsidRPr="00725094">
              <w:t>Samples could be</w:t>
            </w:r>
            <w:r>
              <w:t xml:space="preserve"> stored and</w:t>
            </w:r>
            <w:r w:rsidRPr="00725094">
              <w:t xml:space="preserve"> released for research without any consent</w:t>
            </w:r>
            <w:r>
              <w:t xml:space="preserve">, in breach of the HT Act. </w:t>
            </w:r>
          </w:p>
        </w:tc>
        <w:tc>
          <w:tcPr>
            <w:tcW w:w="3118" w:type="dxa"/>
            <w:shd w:val="clear" w:color="auto" w:fill="auto"/>
            <w:vAlign w:val="center"/>
          </w:tcPr>
          <w:p w14:paraId="6F7BC9D5" w14:textId="77777777" w:rsidR="00E71AB5" w:rsidRPr="00725094" w:rsidRDefault="00E71AB5" w:rsidP="002D7002">
            <w:pPr>
              <w:jc w:val="center"/>
            </w:pPr>
          </w:p>
        </w:tc>
        <w:tc>
          <w:tcPr>
            <w:tcW w:w="1418" w:type="dxa"/>
            <w:shd w:val="clear" w:color="auto" w:fill="auto"/>
            <w:vAlign w:val="center"/>
          </w:tcPr>
          <w:p w14:paraId="7AFAF3CD" w14:textId="77777777" w:rsidR="00E71AB5" w:rsidRPr="00725094" w:rsidRDefault="00E71AB5" w:rsidP="002D7002">
            <w:pPr>
              <w:jc w:val="center"/>
            </w:pPr>
          </w:p>
        </w:tc>
        <w:tc>
          <w:tcPr>
            <w:tcW w:w="1134" w:type="dxa"/>
            <w:shd w:val="clear" w:color="auto" w:fill="auto"/>
            <w:vAlign w:val="center"/>
          </w:tcPr>
          <w:p w14:paraId="0867F065" w14:textId="77777777" w:rsidR="00E71AB5" w:rsidRPr="00725094" w:rsidRDefault="00E71AB5" w:rsidP="002D7002">
            <w:pPr>
              <w:jc w:val="center"/>
            </w:pPr>
          </w:p>
        </w:tc>
        <w:tc>
          <w:tcPr>
            <w:tcW w:w="1417" w:type="dxa"/>
            <w:shd w:val="clear" w:color="auto" w:fill="auto"/>
            <w:vAlign w:val="center"/>
          </w:tcPr>
          <w:p w14:paraId="167DFBFB" w14:textId="77777777" w:rsidR="00E71AB5" w:rsidRPr="00725094" w:rsidRDefault="00E71AB5" w:rsidP="002D7002">
            <w:pPr>
              <w:jc w:val="center"/>
            </w:pPr>
          </w:p>
        </w:tc>
      </w:tr>
      <w:tr w:rsidR="00E71AB5" w:rsidRPr="00725094" w14:paraId="6851EB36" w14:textId="77777777" w:rsidTr="002D7002">
        <w:tc>
          <w:tcPr>
            <w:tcW w:w="1696" w:type="dxa"/>
            <w:shd w:val="clear" w:color="auto" w:fill="D9D9D9" w:themeFill="background1" w:themeFillShade="D9"/>
          </w:tcPr>
          <w:p w14:paraId="6501E281" w14:textId="77777777" w:rsidR="00E71AB5" w:rsidRPr="00725094" w:rsidRDefault="00E71AB5" w:rsidP="002D7002">
            <w:pPr>
              <w:jc w:val="center"/>
            </w:pPr>
          </w:p>
        </w:tc>
        <w:tc>
          <w:tcPr>
            <w:tcW w:w="680" w:type="dxa"/>
            <w:vAlign w:val="center"/>
          </w:tcPr>
          <w:p w14:paraId="145B56F1" w14:textId="77777777" w:rsidR="00E71AB5" w:rsidRPr="00725094" w:rsidRDefault="00E71AB5" w:rsidP="002D7002">
            <w:pPr>
              <w:jc w:val="center"/>
            </w:pPr>
            <w:r>
              <w:t>A7</w:t>
            </w:r>
          </w:p>
        </w:tc>
        <w:tc>
          <w:tcPr>
            <w:tcW w:w="2127" w:type="dxa"/>
            <w:shd w:val="clear" w:color="auto" w:fill="auto"/>
            <w:vAlign w:val="center"/>
          </w:tcPr>
          <w:p w14:paraId="0F231A7E" w14:textId="77777777" w:rsidR="00E71AB5" w:rsidRPr="00725094" w:rsidRDefault="00E71AB5" w:rsidP="002D7002">
            <w:pPr>
              <w:jc w:val="center"/>
            </w:pPr>
            <w:r w:rsidRPr="00725094">
              <w:t>Work continues after donor withdraws consent</w:t>
            </w:r>
          </w:p>
        </w:tc>
        <w:tc>
          <w:tcPr>
            <w:tcW w:w="3260" w:type="dxa"/>
            <w:shd w:val="clear" w:color="auto" w:fill="auto"/>
            <w:vAlign w:val="center"/>
          </w:tcPr>
          <w:p w14:paraId="50BC1D6D" w14:textId="77777777" w:rsidR="00E71AB5" w:rsidRPr="00725094" w:rsidRDefault="00E71AB5" w:rsidP="002D7002">
            <w:pPr>
              <w:jc w:val="center"/>
            </w:pPr>
            <w:r w:rsidRPr="00725094">
              <w:t>Major breach of the Human Tissue Act with potential legal consequences (loss of licence) for LTHT and University. Distress to donors and families. Reputational damage to staff involved and LTHT/UoL</w:t>
            </w:r>
          </w:p>
          <w:p w14:paraId="5BC1CDA4" w14:textId="77777777" w:rsidR="00E71AB5" w:rsidRPr="00725094" w:rsidRDefault="00E71AB5" w:rsidP="002D7002"/>
        </w:tc>
        <w:tc>
          <w:tcPr>
            <w:tcW w:w="3118" w:type="dxa"/>
            <w:shd w:val="clear" w:color="auto" w:fill="auto"/>
            <w:vAlign w:val="center"/>
          </w:tcPr>
          <w:p w14:paraId="34FAEDC3" w14:textId="77777777" w:rsidR="00E71AB5" w:rsidRPr="00725094" w:rsidRDefault="00E71AB5" w:rsidP="002D7002">
            <w:pPr>
              <w:jc w:val="center"/>
            </w:pPr>
          </w:p>
        </w:tc>
        <w:tc>
          <w:tcPr>
            <w:tcW w:w="1418" w:type="dxa"/>
            <w:shd w:val="clear" w:color="auto" w:fill="auto"/>
            <w:vAlign w:val="center"/>
          </w:tcPr>
          <w:p w14:paraId="19801BDF" w14:textId="77777777" w:rsidR="00E71AB5" w:rsidRPr="00725094" w:rsidRDefault="00E71AB5" w:rsidP="002D7002">
            <w:pPr>
              <w:jc w:val="center"/>
            </w:pPr>
          </w:p>
        </w:tc>
        <w:tc>
          <w:tcPr>
            <w:tcW w:w="1134" w:type="dxa"/>
            <w:shd w:val="clear" w:color="auto" w:fill="auto"/>
            <w:vAlign w:val="center"/>
          </w:tcPr>
          <w:p w14:paraId="62B9FF2B" w14:textId="77777777" w:rsidR="00E71AB5" w:rsidRPr="00725094" w:rsidRDefault="00E71AB5" w:rsidP="002D7002">
            <w:pPr>
              <w:jc w:val="center"/>
            </w:pPr>
          </w:p>
        </w:tc>
        <w:tc>
          <w:tcPr>
            <w:tcW w:w="1417" w:type="dxa"/>
            <w:shd w:val="clear" w:color="auto" w:fill="auto"/>
            <w:vAlign w:val="center"/>
          </w:tcPr>
          <w:p w14:paraId="147F0790" w14:textId="77777777" w:rsidR="00E71AB5" w:rsidRPr="00725094" w:rsidRDefault="00E71AB5" w:rsidP="002D7002">
            <w:pPr>
              <w:jc w:val="center"/>
            </w:pPr>
          </w:p>
        </w:tc>
      </w:tr>
      <w:tr w:rsidR="00E71AB5" w:rsidRPr="00725094" w14:paraId="4B1307D5" w14:textId="77777777" w:rsidTr="002D7002">
        <w:tc>
          <w:tcPr>
            <w:tcW w:w="14850" w:type="dxa"/>
            <w:gridSpan w:val="8"/>
            <w:shd w:val="clear" w:color="auto" w:fill="D9D9D9" w:themeFill="background1" w:themeFillShade="D9"/>
            <w:vAlign w:val="center"/>
          </w:tcPr>
          <w:p w14:paraId="29B976E5" w14:textId="77777777" w:rsidR="00E71AB5" w:rsidRPr="00725094" w:rsidRDefault="00E71AB5" w:rsidP="002D7002">
            <w:pPr>
              <w:jc w:val="center"/>
            </w:pPr>
          </w:p>
        </w:tc>
      </w:tr>
      <w:tr w:rsidR="00E71AB5" w:rsidRPr="00725094" w14:paraId="45A81FDE" w14:textId="77777777" w:rsidTr="002D7002">
        <w:tc>
          <w:tcPr>
            <w:tcW w:w="1696" w:type="dxa"/>
            <w:vMerge w:val="restart"/>
            <w:shd w:val="clear" w:color="auto" w:fill="D9D9D9" w:themeFill="background1" w:themeFillShade="D9"/>
            <w:vAlign w:val="center"/>
          </w:tcPr>
          <w:p w14:paraId="34204BA6" w14:textId="77777777" w:rsidR="00E71AB5" w:rsidRPr="00725094" w:rsidRDefault="00E71AB5" w:rsidP="002D7002">
            <w:pPr>
              <w:jc w:val="center"/>
              <w:rPr>
                <w:b/>
              </w:rPr>
            </w:pPr>
            <w:r>
              <w:rPr>
                <w:b/>
              </w:rPr>
              <w:t xml:space="preserve">B </w:t>
            </w:r>
            <w:r w:rsidRPr="00725094">
              <w:rPr>
                <w:b/>
              </w:rPr>
              <w:t>Sample collection and processing</w:t>
            </w:r>
          </w:p>
        </w:tc>
        <w:tc>
          <w:tcPr>
            <w:tcW w:w="680" w:type="dxa"/>
            <w:vAlign w:val="center"/>
          </w:tcPr>
          <w:p w14:paraId="5602EDE7" w14:textId="77777777" w:rsidR="00E71AB5" w:rsidRPr="00725094" w:rsidRDefault="00E71AB5" w:rsidP="002D7002">
            <w:pPr>
              <w:jc w:val="center"/>
            </w:pPr>
            <w:r>
              <w:t>B1</w:t>
            </w:r>
          </w:p>
        </w:tc>
        <w:tc>
          <w:tcPr>
            <w:tcW w:w="2127" w:type="dxa"/>
            <w:vAlign w:val="center"/>
          </w:tcPr>
          <w:p w14:paraId="496DA583" w14:textId="77777777" w:rsidR="00E71AB5" w:rsidRPr="00725094" w:rsidRDefault="00E71AB5" w:rsidP="002D7002">
            <w:pPr>
              <w:jc w:val="center"/>
            </w:pPr>
            <w:r w:rsidRPr="00725094">
              <w:t>Samples mixed up</w:t>
            </w:r>
          </w:p>
        </w:tc>
        <w:tc>
          <w:tcPr>
            <w:tcW w:w="3260" w:type="dxa"/>
            <w:vAlign w:val="center"/>
          </w:tcPr>
          <w:p w14:paraId="0E737054" w14:textId="77777777" w:rsidR="00E71AB5" w:rsidRPr="00725094" w:rsidRDefault="00E71AB5" w:rsidP="002D7002">
            <w:pPr>
              <w:jc w:val="center"/>
            </w:pPr>
            <w:r w:rsidRPr="00725094">
              <w:t xml:space="preserve"> Loss of traceability of samples involved therefore unable to retain them for research thereby failing to meet donors’ expectat</w:t>
            </w:r>
            <w:r>
              <w:t>i</w:t>
            </w:r>
            <w:r w:rsidRPr="00725094">
              <w:t xml:space="preserve">ons </w:t>
            </w:r>
          </w:p>
        </w:tc>
        <w:tc>
          <w:tcPr>
            <w:tcW w:w="3118" w:type="dxa"/>
            <w:vAlign w:val="center"/>
          </w:tcPr>
          <w:p w14:paraId="7DA902E8" w14:textId="77777777" w:rsidR="00E71AB5" w:rsidRPr="00725094" w:rsidRDefault="00E71AB5" w:rsidP="002D7002">
            <w:pPr>
              <w:jc w:val="center"/>
            </w:pPr>
          </w:p>
        </w:tc>
        <w:tc>
          <w:tcPr>
            <w:tcW w:w="1418" w:type="dxa"/>
            <w:vAlign w:val="center"/>
          </w:tcPr>
          <w:p w14:paraId="57E1678E" w14:textId="77777777" w:rsidR="00E71AB5" w:rsidRPr="00725094" w:rsidRDefault="00E71AB5" w:rsidP="002D7002">
            <w:pPr>
              <w:jc w:val="center"/>
            </w:pPr>
          </w:p>
        </w:tc>
        <w:tc>
          <w:tcPr>
            <w:tcW w:w="1134" w:type="dxa"/>
            <w:vAlign w:val="center"/>
          </w:tcPr>
          <w:p w14:paraId="7D4E945D" w14:textId="77777777" w:rsidR="00E71AB5" w:rsidRPr="00725094" w:rsidRDefault="00E71AB5" w:rsidP="002D7002">
            <w:pPr>
              <w:jc w:val="center"/>
            </w:pPr>
          </w:p>
        </w:tc>
        <w:tc>
          <w:tcPr>
            <w:tcW w:w="1417" w:type="dxa"/>
            <w:vAlign w:val="center"/>
          </w:tcPr>
          <w:p w14:paraId="4A9EB590" w14:textId="77777777" w:rsidR="00E71AB5" w:rsidRPr="00725094" w:rsidRDefault="00E71AB5" w:rsidP="002D7002">
            <w:pPr>
              <w:jc w:val="center"/>
            </w:pPr>
          </w:p>
        </w:tc>
      </w:tr>
      <w:tr w:rsidR="00E71AB5" w:rsidRPr="00725094" w14:paraId="4B738E51" w14:textId="77777777" w:rsidTr="002D7002">
        <w:tc>
          <w:tcPr>
            <w:tcW w:w="1696" w:type="dxa"/>
            <w:vMerge/>
            <w:shd w:val="clear" w:color="auto" w:fill="D9D9D9" w:themeFill="background1" w:themeFillShade="D9"/>
            <w:vAlign w:val="center"/>
          </w:tcPr>
          <w:p w14:paraId="5DDB5739" w14:textId="77777777" w:rsidR="00E71AB5" w:rsidRPr="00725094" w:rsidRDefault="00E71AB5" w:rsidP="002D7002">
            <w:pPr>
              <w:jc w:val="center"/>
              <w:rPr>
                <w:b/>
              </w:rPr>
            </w:pPr>
          </w:p>
        </w:tc>
        <w:tc>
          <w:tcPr>
            <w:tcW w:w="680" w:type="dxa"/>
            <w:vAlign w:val="center"/>
          </w:tcPr>
          <w:p w14:paraId="42ADFBCD" w14:textId="77777777" w:rsidR="00E71AB5" w:rsidRPr="00725094" w:rsidRDefault="00E71AB5" w:rsidP="002D7002">
            <w:pPr>
              <w:jc w:val="center"/>
            </w:pPr>
            <w:r>
              <w:t>B2</w:t>
            </w:r>
          </w:p>
        </w:tc>
        <w:tc>
          <w:tcPr>
            <w:tcW w:w="2127" w:type="dxa"/>
            <w:shd w:val="clear" w:color="auto" w:fill="auto"/>
            <w:vAlign w:val="center"/>
          </w:tcPr>
          <w:p w14:paraId="27A1B600" w14:textId="77777777" w:rsidR="00E71AB5" w:rsidRPr="00725094" w:rsidRDefault="00E71AB5" w:rsidP="002D7002">
            <w:pPr>
              <w:jc w:val="center"/>
            </w:pPr>
            <w:r w:rsidRPr="00725094">
              <w:t>Sample contaminated</w:t>
            </w:r>
          </w:p>
        </w:tc>
        <w:tc>
          <w:tcPr>
            <w:tcW w:w="3260" w:type="dxa"/>
            <w:shd w:val="clear" w:color="auto" w:fill="auto"/>
            <w:vAlign w:val="center"/>
          </w:tcPr>
          <w:p w14:paraId="01CFDF44" w14:textId="77777777" w:rsidR="00E71AB5" w:rsidRPr="00725094" w:rsidRDefault="00E71AB5" w:rsidP="002D7002">
            <w:pPr>
              <w:jc w:val="center"/>
            </w:pPr>
            <w:r w:rsidRPr="00725094">
              <w:t>Unable to be sure whether contamination would affect results. Unable to retain samples for research thereby failing to meet donors’ expectat</w:t>
            </w:r>
            <w:r>
              <w:t>i</w:t>
            </w:r>
            <w:r w:rsidRPr="00725094">
              <w:t>ons</w:t>
            </w:r>
          </w:p>
        </w:tc>
        <w:tc>
          <w:tcPr>
            <w:tcW w:w="3118" w:type="dxa"/>
            <w:shd w:val="clear" w:color="auto" w:fill="auto"/>
            <w:vAlign w:val="center"/>
          </w:tcPr>
          <w:p w14:paraId="1EB4EF33" w14:textId="77777777" w:rsidR="00E71AB5" w:rsidRPr="00725094" w:rsidRDefault="00E71AB5" w:rsidP="002D7002">
            <w:pPr>
              <w:jc w:val="center"/>
            </w:pPr>
          </w:p>
        </w:tc>
        <w:tc>
          <w:tcPr>
            <w:tcW w:w="1418" w:type="dxa"/>
            <w:shd w:val="clear" w:color="auto" w:fill="auto"/>
            <w:vAlign w:val="center"/>
          </w:tcPr>
          <w:p w14:paraId="1E49338D" w14:textId="77777777" w:rsidR="00E71AB5" w:rsidRPr="00725094" w:rsidRDefault="00E71AB5" w:rsidP="002D7002">
            <w:pPr>
              <w:jc w:val="center"/>
            </w:pPr>
          </w:p>
        </w:tc>
        <w:tc>
          <w:tcPr>
            <w:tcW w:w="1134" w:type="dxa"/>
            <w:shd w:val="clear" w:color="auto" w:fill="auto"/>
            <w:vAlign w:val="center"/>
          </w:tcPr>
          <w:p w14:paraId="794B5F4B" w14:textId="77777777" w:rsidR="00E71AB5" w:rsidRPr="00725094" w:rsidRDefault="00E71AB5" w:rsidP="002D7002">
            <w:pPr>
              <w:jc w:val="center"/>
            </w:pPr>
          </w:p>
        </w:tc>
        <w:tc>
          <w:tcPr>
            <w:tcW w:w="1417" w:type="dxa"/>
            <w:shd w:val="clear" w:color="auto" w:fill="auto"/>
            <w:vAlign w:val="center"/>
          </w:tcPr>
          <w:p w14:paraId="5B93AD7D" w14:textId="77777777" w:rsidR="00E71AB5" w:rsidRPr="00725094" w:rsidRDefault="00E71AB5" w:rsidP="002D7002">
            <w:pPr>
              <w:jc w:val="center"/>
            </w:pPr>
          </w:p>
        </w:tc>
      </w:tr>
      <w:tr w:rsidR="00E71AB5" w:rsidRPr="00725094" w14:paraId="2F2B0567" w14:textId="77777777" w:rsidTr="002D7002">
        <w:tc>
          <w:tcPr>
            <w:tcW w:w="1696" w:type="dxa"/>
            <w:vMerge/>
            <w:shd w:val="clear" w:color="auto" w:fill="D9D9D9" w:themeFill="background1" w:themeFillShade="D9"/>
          </w:tcPr>
          <w:p w14:paraId="2B27A792" w14:textId="77777777" w:rsidR="00E71AB5" w:rsidRPr="00725094" w:rsidRDefault="00E71AB5" w:rsidP="002D7002">
            <w:pPr>
              <w:jc w:val="center"/>
            </w:pPr>
          </w:p>
        </w:tc>
        <w:tc>
          <w:tcPr>
            <w:tcW w:w="680" w:type="dxa"/>
            <w:vAlign w:val="center"/>
          </w:tcPr>
          <w:p w14:paraId="2B546654" w14:textId="77777777" w:rsidR="00E71AB5" w:rsidRPr="00725094" w:rsidRDefault="00E71AB5" w:rsidP="002D7002">
            <w:pPr>
              <w:jc w:val="center"/>
            </w:pPr>
            <w:r>
              <w:t>B3</w:t>
            </w:r>
          </w:p>
        </w:tc>
        <w:tc>
          <w:tcPr>
            <w:tcW w:w="2127" w:type="dxa"/>
            <w:shd w:val="clear" w:color="auto" w:fill="auto"/>
            <w:vAlign w:val="center"/>
          </w:tcPr>
          <w:p w14:paraId="5FE679A2" w14:textId="77777777" w:rsidR="00E71AB5" w:rsidRPr="00725094" w:rsidRDefault="00E71AB5" w:rsidP="002D7002">
            <w:pPr>
              <w:jc w:val="center"/>
            </w:pPr>
            <w:r w:rsidRPr="00725094">
              <w:t>Samples contain pathogens</w:t>
            </w:r>
          </w:p>
        </w:tc>
        <w:tc>
          <w:tcPr>
            <w:tcW w:w="3260" w:type="dxa"/>
            <w:shd w:val="clear" w:color="auto" w:fill="auto"/>
            <w:vAlign w:val="center"/>
          </w:tcPr>
          <w:p w14:paraId="27D522E1" w14:textId="77777777" w:rsidR="00E71AB5" w:rsidRPr="00725094" w:rsidRDefault="00E71AB5" w:rsidP="002D7002">
            <w:pPr>
              <w:jc w:val="center"/>
            </w:pPr>
            <w:r w:rsidRPr="00725094">
              <w:t>Serious impact on staff if infected depending on nature of pathogen</w:t>
            </w:r>
          </w:p>
        </w:tc>
        <w:tc>
          <w:tcPr>
            <w:tcW w:w="3118" w:type="dxa"/>
            <w:shd w:val="clear" w:color="auto" w:fill="auto"/>
            <w:vAlign w:val="center"/>
          </w:tcPr>
          <w:p w14:paraId="36A7E236" w14:textId="77777777" w:rsidR="00E71AB5" w:rsidRPr="00725094" w:rsidRDefault="00E71AB5" w:rsidP="002D7002">
            <w:pPr>
              <w:jc w:val="center"/>
            </w:pPr>
          </w:p>
        </w:tc>
        <w:tc>
          <w:tcPr>
            <w:tcW w:w="1418" w:type="dxa"/>
            <w:shd w:val="clear" w:color="auto" w:fill="auto"/>
            <w:vAlign w:val="center"/>
          </w:tcPr>
          <w:p w14:paraId="619E0E9A" w14:textId="77777777" w:rsidR="00E71AB5" w:rsidRPr="00725094" w:rsidRDefault="00E71AB5" w:rsidP="002D7002">
            <w:pPr>
              <w:jc w:val="center"/>
            </w:pPr>
          </w:p>
        </w:tc>
        <w:tc>
          <w:tcPr>
            <w:tcW w:w="1134" w:type="dxa"/>
            <w:shd w:val="clear" w:color="auto" w:fill="auto"/>
            <w:vAlign w:val="center"/>
          </w:tcPr>
          <w:p w14:paraId="07A313BF" w14:textId="77777777" w:rsidR="00E71AB5" w:rsidRPr="00725094" w:rsidRDefault="00E71AB5" w:rsidP="002D7002">
            <w:pPr>
              <w:jc w:val="center"/>
            </w:pPr>
          </w:p>
        </w:tc>
        <w:tc>
          <w:tcPr>
            <w:tcW w:w="1417" w:type="dxa"/>
            <w:shd w:val="clear" w:color="auto" w:fill="auto"/>
            <w:vAlign w:val="center"/>
          </w:tcPr>
          <w:p w14:paraId="16394C26" w14:textId="77777777" w:rsidR="00E71AB5" w:rsidRPr="00725094" w:rsidRDefault="00E71AB5" w:rsidP="002D7002">
            <w:pPr>
              <w:jc w:val="center"/>
            </w:pPr>
          </w:p>
        </w:tc>
      </w:tr>
      <w:tr w:rsidR="00E71AB5" w:rsidRPr="00725094" w14:paraId="0C7351B9" w14:textId="77777777" w:rsidTr="002D7002">
        <w:tc>
          <w:tcPr>
            <w:tcW w:w="1696" w:type="dxa"/>
            <w:vMerge/>
            <w:shd w:val="clear" w:color="auto" w:fill="D9D9D9" w:themeFill="background1" w:themeFillShade="D9"/>
          </w:tcPr>
          <w:p w14:paraId="207B11B8" w14:textId="77777777" w:rsidR="00E71AB5" w:rsidRPr="00725094" w:rsidRDefault="00E71AB5" w:rsidP="002D7002">
            <w:pPr>
              <w:jc w:val="center"/>
            </w:pPr>
          </w:p>
        </w:tc>
        <w:tc>
          <w:tcPr>
            <w:tcW w:w="680" w:type="dxa"/>
            <w:vAlign w:val="center"/>
          </w:tcPr>
          <w:p w14:paraId="2C637665" w14:textId="77777777" w:rsidR="00E71AB5" w:rsidRPr="00725094" w:rsidRDefault="00E71AB5" w:rsidP="002D7002">
            <w:pPr>
              <w:jc w:val="center"/>
            </w:pPr>
            <w:r>
              <w:t>B4</w:t>
            </w:r>
          </w:p>
        </w:tc>
        <w:tc>
          <w:tcPr>
            <w:tcW w:w="2127" w:type="dxa"/>
            <w:shd w:val="clear" w:color="auto" w:fill="auto"/>
            <w:vAlign w:val="center"/>
          </w:tcPr>
          <w:p w14:paraId="7EC1BD28" w14:textId="77777777" w:rsidR="00E71AB5" w:rsidRPr="00725094" w:rsidRDefault="00E71AB5" w:rsidP="002D7002">
            <w:pPr>
              <w:jc w:val="center"/>
            </w:pPr>
            <w:r w:rsidRPr="00725094">
              <w:t>Failure of equipment, e.g. centrifuge, results in loss of sample</w:t>
            </w:r>
          </w:p>
        </w:tc>
        <w:tc>
          <w:tcPr>
            <w:tcW w:w="3260" w:type="dxa"/>
            <w:shd w:val="clear" w:color="auto" w:fill="auto"/>
            <w:vAlign w:val="center"/>
          </w:tcPr>
          <w:p w14:paraId="698297C6" w14:textId="77777777" w:rsidR="00E71AB5" w:rsidRPr="00725094" w:rsidRDefault="00E71AB5" w:rsidP="002D7002">
            <w:pPr>
              <w:jc w:val="center"/>
            </w:pPr>
            <w:r w:rsidRPr="00725094">
              <w:t xml:space="preserve">Loss of samples for intended research purposes </w:t>
            </w:r>
            <w:r>
              <w:t>failing donor expectations leading to do</w:t>
            </w:r>
            <w:r w:rsidRPr="00725094">
              <w:t xml:space="preserve">nor distress. Reputational </w:t>
            </w:r>
            <w:r w:rsidRPr="00725094">
              <w:lastRenderedPageBreak/>
              <w:t>damage to LTHT/UoL</w:t>
            </w:r>
          </w:p>
        </w:tc>
        <w:tc>
          <w:tcPr>
            <w:tcW w:w="3118" w:type="dxa"/>
            <w:shd w:val="clear" w:color="auto" w:fill="auto"/>
            <w:vAlign w:val="center"/>
          </w:tcPr>
          <w:p w14:paraId="520564AA" w14:textId="77777777" w:rsidR="00E71AB5" w:rsidRPr="00725094" w:rsidRDefault="00E71AB5" w:rsidP="002D7002">
            <w:pPr>
              <w:jc w:val="center"/>
            </w:pPr>
          </w:p>
        </w:tc>
        <w:tc>
          <w:tcPr>
            <w:tcW w:w="1418" w:type="dxa"/>
            <w:shd w:val="clear" w:color="auto" w:fill="auto"/>
            <w:vAlign w:val="center"/>
          </w:tcPr>
          <w:p w14:paraId="33F3B084" w14:textId="77777777" w:rsidR="00E71AB5" w:rsidRPr="00725094" w:rsidRDefault="00E71AB5" w:rsidP="002D7002">
            <w:pPr>
              <w:jc w:val="center"/>
            </w:pPr>
          </w:p>
        </w:tc>
        <w:tc>
          <w:tcPr>
            <w:tcW w:w="1134" w:type="dxa"/>
            <w:shd w:val="clear" w:color="auto" w:fill="auto"/>
            <w:vAlign w:val="center"/>
          </w:tcPr>
          <w:p w14:paraId="26C77ADE" w14:textId="77777777" w:rsidR="00E71AB5" w:rsidRPr="00725094" w:rsidRDefault="00E71AB5" w:rsidP="002D7002">
            <w:pPr>
              <w:jc w:val="center"/>
            </w:pPr>
          </w:p>
        </w:tc>
        <w:tc>
          <w:tcPr>
            <w:tcW w:w="1417" w:type="dxa"/>
            <w:shd w:val="clear" w:color="auto" w:fill="auto"/>
            <w:vAlign w:val="center"/>
          </w:tcPr>
          <w:p w14:paraId="4DC151FE" w14:textId="77777777" w:rsidR="00E71AB5" w:rsidRPr="00725094" w:rsidRDefault="00E71AB5" w:rsidP="002D7002">
            <w:pPr>
              <w:jc w:val="center"/>
            </w:pPr>
          </w:p>
        </w:tc>
      </w:tr>
      <w:tr w:rsidR="00E71AB5" w:rsidRPr="00725094" w14:paraId="4F899384" w14:textId="77777777" w:rsidTr="002D7002">
        <w:tc>
          <w:tcPr>
            <w:tcW w:w="14850" w:type="dxa"/>
            <w:gridSpan w:val="8"/>
            <w:shd w:val="clear" w:color="auto" w:fill="D9D9D9" w:themeFill="background1" w:themeFillShade="D9"/>
            <w:vAlign w:val="center"/>
          </w:tcPr>
          <w:p w14:paraId="3F12CE85" w14:textId="77777777" w:rsidR="00E71AB5" w:rsidRPr="00725094" w:rsidRDefault="00E71AB5" w:rsidP="002D7002">
            <w:pPr>
              <w:jc w:val="center"/>
            </w:pPr>
          </w:p>
        </w:tc>
      </w:tr>
      <w:tr w:rsidR="00E71AB5" w:rsidRPr="00725094" w14:paraId="1630E98B" w14:textId="77777777" w:rsidTr="002D7002">
        <w:tc>
          <w:tcPr>
            <w:tcW w:w="1696" w:type="dxa"/>
            <w:vMerge w:val="restart"/>
            <w:shd w:val="clear" w:color="auto" w:fill="D9D9D9" w:themeFill="background1" w:themeFillShade="D9"/>
            <w:vAlign w:val="center"/>
          </w:tcPr>
          <w:p w14:paraId="6BED0891" w14:textId="77777777" w:rsidR="00E71AB5" w:rsidRPr="006B4313" w:rsidRDefault="00E71AB5" w:rsidP="002D7002">
            <w:pPr>
              <w:jc w:val="center"/>
              <w:rPr>
                <w:b/>
                <w:shd w:val="clear" w:color="auto" w:fill="D9D9D9" w:themeFill="background1" w:themeFillShade="D9"/>
              </w:rPr>
            </w:pPr>
            <w:r>
              <w:rPr>
                <w:b/>
                <w:shd w:val="clear" w:color="auto" w:fill="D9D9D9" w:themeFill="background1" w:themeFillShade="D9"/>
              </w:rPr>
              <w:t xml:space="preserve">C </w:t>
            </w:r>
            <w:r w:rsidRPr="006B4313">
              <w:rPr>
                <w:b/>
                <w:shd w:val="clear" w:color="auto" w:fill="D9D9D9" w:themeFill="background1" w:themeFillShade="D9"/>
              </w:rPr>
              <w:t>Sample</w:t>
            </w:r>
            <w:r w:rsidRPr="00725094">
              <w:rPr>
                <w:b/>
              </w:rPr>
              <w:t xml:space="preserve"> use</w:t>
            </w:r>
          </w:p>
        </w:tc>
        <w:tc>
          <w:tcPr>
            <w:tcW w:w="680" w:type="dxa"/>
            <w:vAlign w:val="center"/>
          </w:tcPr>
          <w:p w14:paraId="7F6E85CD" w14:textId="77777777" w:rsidR="00E71AB5" w:rsidRPr="00725094" w:rsidRDefault="00E71AB5" w:rsidP="002D7002">
            <w:pPr>
              <w:jc w:val="center"/>
            </w:pPr>
            <w:r>
              <w:t>C1</w:t>
            </w:r>
          </w:p>
        </w:tc>
        <w:tc>
          <w:tcPr>
            <w:tcW w:w="2127" w:type="dxa"/>
            <w:shd w:val="clear" w:color="auto" w:fill="auto"/>
            <w:vAlign w:val="center"/>
          </w:tcPr>
          <w:p w14:paraId="4E1015AA" w14:textId="77777777" w:rsidR="00E71AB5" w:rsidRDefault="00E71AB5" w:rsidP="002D7002">
            <w:pPr>
              <w:jc w:val="center"/>
            </w:pPr>
            <w:r>
              <w:t xml:space="preserve">Patients </w:t>
            </w:r>
            <w:r w:rsidRPr="00725094">
              <w:t xml:space="preserve">consented but </w:t>
            </w:r>
            <w:r>
              <w:t xml:space="preserve">samples released to researchers without the </w:t>
            </w:r>
            <w:r w:rsidRPr="00725094">
              <w:t>required ethical /governance approvals for project</w:t>
            </w:r>
            <w:r>
              <w:t xml:space="preserve"> to exempt them from the requirements of the HT Act eg NHS REC project specific approval or approval granted by an NHS REC approved Research Tissue Bank (RTB) </w:t>
            </w:r>
            <w:r w:rsidRPr="00725094">
              <w:t xml:space="preserve"> </w:t>
            </w:r>
          </w:p>
          <w:p w14:paraId="5A1BEEE7" w14:textId="77777777" w:rsidR="00E71AB5" w:rsidRPr="00725094" w:rsidRDefault="00E71AB5" w:rsidP="002D7002">
            <w:pPr>
              <w:jc w:val="center"/>
            </w:pPr>
          </w:p>
        </w:tc>
        <w:tc>
          <w:tcPr>
            <w:tcW w:w="3260" w:type="dxa"/>
            <w:shd w:val="clear" w:color="auto" w:fill="auto"/>
            <w:vAlign w:val="center"/>
          </w:tcPr>
          <w:p w14:paraId="7CA8ED14" w14:textId="77777777" w:rsidR="00E71AB5" w:rsidRPr="00725094" w:rsidRDefault="00E71AB5" w:rsidP="002D7002">
            <w:pPr>
              <w:jc w:val="center"/>
            </w:pPr>
            <w:r>
              <w:t>Breach of the HT Act if samples stored in unlicensed premises.</w:t>
            </w:r>
          </w:p>
        </w:tc>
        <w:tc>
          <w:tcPr>
            <w:tcW w:w="3118" w:type="dxa"/>
            <w:shd w:val="clear" w:color="auto" w:fill="auto"/>
            <w:vAlign w:val="center"/>
          </w:tcPr>
          <w:p w14:paraId="779C1E4F" w14:textId="77777777" w:rsidR="00E71AB5" w:rsidRPr="00725094" w:rsidRDefault="00E71AB5" w:rsidP="002D7002">
            <w:pPr>
              <w:jc w:val="center"/>
            </w:pPr>
          </w:p>
        </w:tc>
        <w:tc>
          <w:tcPr>
            <w:tcW w:w="1418" w:type="dxa"/>
            <w:shd w:val="clear" w:color="auto" w:fill="auto"/>
            <w:vAlign w:val="center"/>
          </w:tcPr>
          <w:p w14:paraId="3B43BB41" w14:textId="77777777" w:rsidR="00E71AB5" w:rsidRPr="00725094" w:rsidRDefault="00E71AB5" w:rsidP="002D7002">
            <w:pPr>
              <w:jc w:val="center"/>
            </w:pPr>
          </w:p>
        </w:tc>
        <w:tc>
          <w:tcPr>
            <w:tcW w:w="1134" w:type="dxa"/>
            <w:shd w:val="clear" w:color="auto" w:fill="auto"/>
            <w:vAlign w:val="center"/>
          </w:tcPr>
          <w:p w14:paraId="30737E83" w14:textId="77777777" w:rsidR="00E71AB5" w:rsidRPr="00725094" w:rsidRDefault="00E71AB5" w:rsidP="002D7002">
            <w:pPr>
              <w:jc w:val="center"/>
            </w:pPr>
          </w:p>
        </w:tc>
        <w:tc>
          <w:tcPr>
            <w:tcW w:w="1417" w:type="dxa"/>
            <w:shd w:val="clear" w:color="auto" w:fill="auto"/>
            <w:vAlign w:val="center"/>
          </w:tcPr>
          <w:p w14:paraId="59C92F85" w14:textId="77777777" w:rsidR="00E71AB5" w:rsidRPr="00725094" w:rsidRDefault="00E71AB5" w:rsidP="002D7002">
            <w:pPr>
              <w:jc w:val="center"/>
            </w:pPr>
          </w:p>
        </w:tc>
      </w:tr>
      <w:tr w:rsidR="00E71AB5" w:rsidRPr="00725094" w14:paraId="40069458" w14:textId="77777777" w:rsidTr="002D7002">
        <w:tc>
          <w:tcPr>
            <w:tcW w:w="1696" w:type="dxa"/>
            <w:vMerge/>
            <w:shd w:val="clear" w:color="auto" w:fill="D9D9D9" w:themeFill="background1" w:themeFillShade="D9"/>
            <w:vAlign w:val="center"/>
          </w:tcPr>
          <w:p w14:paraId="6D7C465F" w14:textId="77777777" w:rsidR="00E71AB5" w:rsidRPr="00725094" w:rsidRDefault="00E71AB5" w:rsidP="002D7002">
            <w:pPr>
              <w:jc w:val="center"/>
            </w:pPr>
          </w:p>
        </w:tc>
        <w:tc>
          <w:tcPr>
            <w:tcW w:w="680" w:type="dxa"/>
            <w:vAlign w:val="center"/>
          </w:tcPr>
          <w:p w14:paraId="53A49249" w14:textId="77777777" w:rsidR="00E71AB5" w:rsidRPr="00725094" w:rsidRDefault="00E71AB5" w:rsidP="002D7002">
            <w:pPr>
              <w:jc w:val="center"/>
            </w:pPr>
            <w:r>
              <w:t>C2</w:t>
            </w:r>
          </w:p>
        </w:tc>
        <w:tc>
          <w:tcPr>
            <w:tcW w:w="2127" w:type="dxa"/>
            <w:shd w:val="clear" w:color="auto" w:fill="auto"/>
            <w:vAlign w:val="center"/>
          </w:tcPr>
          <w:p w14:paraId="6B8CEA63" w14:textId="77777777" w:rsidR="00E71AB5" w:rsidRPr="00725094" w:rsidRDefault="00E71AB5" w:rsidP="002D7002">
            <w:pPr>
              <w:jc w:val="center"/>
            </w:pPr>
            <w:r w:rsidRPr="00725094">
              <w:t xml:space="preserve">Samples used for purposes the donor has not consented to </w:t>
            </w:r>
          </w:p>
        </w:tc>
        <w:tc>
          <w:tcPr>
            <w:tcW w:w="3260" w:type="dxa"/>
            <w:shd w:val="clear" w:color="auto" w:fill="auto"/>
            <w:vAlign w:val="center"/>
          </w:tcPr>
          <w:p w14:paraId="1808B913" w14:textId="77777777" w:rsidR="00E71AB5" w:rsidRPr="00725094" w:rsidRDefault="00E71AB5" w:rsidP="002D7002">
            <w:pPr>
              <w:jc w:val="center"/>
            </w:pPr>
            <w:r w:rsidRPr="00725094">
              <w:t>Major breach of the Human Tissue Act with potential legal consequences (loss of licence) for LTHT and University. Distress to donors and families. Reputational damage to staff involved and LTHT/UoL</w:t>
            </w:r>
          </w:p>
          <w:p w14:paraId="21B0D0F7" w14:textId="77777777" w:rsidR="00E71AB5" w:rsidRPr="00725094" w:rsidRDefault="00E71AB5" w:rsidP="002D7002">
            <w:pPr>
              <w:jc w:val="center"/>
            </w:pPr>
          </w:p>
        </w:tc>
        <w:tc>
          <w:tcPr>
            <w:tcW w:w="3118" w:type="dxa"/>
            <w:shd w:val="clear" w:color="auto" w:fill="auto"/>
            <w:vAlign w:val="center"/>
          </w:tcPr>
          <w:p w14:paraId="174D5D03" w14:textId="77777777" w:rsidR="00E71AB5" w:rsidRPr="00725094" w:rsidRDefault="00E71AB5" w:rsidP="002D7002">
            <w:pPr>
              <w:jc w:val="center"/>
            </w:pPr>
          </w:p>
        </w:tc>
        <w:tc>
          <w:tcPr>
            <w:tcW w:w="1418" w:type="dxa"/>
            <w:shd w:val="clear" w:color="auto" w:fill="auto"/>
            <w:vAlign w:val="center"/>
          </w:tcPr>
          <w:p w14:paraId="0DF6084C" w14:textId="77777777" w:rsidR="00E71AB5" w:rsidRPr="00725094" w:rsidRDefault="00E71AB5" w:rsidP="002D7002">
            <w:pPr>
              <w:jc w:val="center"/>
            </w:pPr>
          </w:p>
        </w:tc>
        <w:tc>
          <w:tcPr>
            <w:tcW w:w="1134" w:type="dxa"/>
            <w:shd w:val="clear" w:color="auto" w:fill="auto"/>
            <w:vAlign w:val="center"/>
          </w:tcPr>
          <w:p w14:paraId="32A8F4AC" w14:textId="77777777" w:rsidR="00E71AB5" w:rsidRPr="00725094" w:rsidRDefault="00E71AB5" w:rsidP="002D7002">
            <w:pPr>
              <w:jc w:val="center"/>
            </w:pPr>
          </w:p>
        </w:tc>
        <w:tc>
          <w:tcPr>
            <w:tcW w:w="1417" w:type="dxa"/>
            <w:shd w:val="clear" w:color="auto" w:fill="auto"/>
            <w:vAlign w:val="center"/>
          </w:tcPr>
          <w:p w14:paraId="16BF32A5" w14:textId="77777777" w:rsidR="00E71AB5" w:rsidRPr="00725094" w:rsidRDefault="00E71AB5" w:rsidP="002D7002">
            <w:pPr>
              <w:jc w:val="center"/>
            </w:pPr>
          </w:p>
        </w:tc>
      </w:tr>
      <w:tr w:rsidR="00E71AB5" w:rsidRPr="00725094" w14:paraId="6CA9FF4E" w14:textId="77777777" w:rsidTr="002D7002">
        <w:tc>
          <w:tcPr>
            <w:tcW w:w="1696" w:type="dxa"/>
            <w:vMerge/>
            <w:shd w:val="clear" w:color="auto" w:fill="D9D9D9" w:themeFill="background1" w:themeFillShade="D9"/>
          </w:tcPr>
          <w:p w14:paraId="5775DAD8" w14:textId="77777777" w:rsidR="00E71AB5" w:rsidRPr="00725094" w:rsidRDefault="00E71AB5" w:rsidP="002D7002">
            <w:pPr>
              <w:jc w:val="center"/>
              <w:rPr>
                <w:b/>
              </w:rPr>
            </w:pPr>
          </w:p>
        </w:tc>
        <w:tc>
          <w:tcPr>
            <w:tcW w:w="680" w:type="dxa"/>
            <w:vAlign w:val="center"/>
          </w:tcPr>
          <w:p w14:paraId="5F59795E" w14:textId="77777777" w:rsidR="00E71AB5" w:rsidRPr="00725094" w:rsidRDefault="00E71AB5" w:rsidP="002D7002">
            <w:pPr>
              <w:jc w:val="center"/>
            </w:pPr>
            <w:r>
              <w:t>C3</w:t>
            </w:r>
          </w:p>
        </w:tc>
        <w:tc>
          <w:tcPr>
            <w:tcW w:w="2127" w:type="dxa"/>
            <w:shd w:val="clear" w:color="auto" w:fill="auto"/>
            <w:vAlign w:val="center"/>
          </w:tcPr>
          <w:p w14:paraId="0691F061" w14:textId="77777777" w:rsidR="00E71AB5" w:rsidRPr="00725094" w:rsidRDefault="00E71AB5" w:rsidP="002D7002">
            <w:pPr>
              <w:jc w:val="center"/>
            </w:pPr>
            <w:r w:rsidRPr="00725094">
              <w:t xml:space="preserve">Samples used for research not covered by the patient information sheet and/or </w:t>
            </w:r>
            <w:r w:rsidRPr="00725094">
              <w:lastRenderedPageBreak/>
              <w:t>consent form</w:t>
            </w:r>
          </w:p>
        </w:tc>
        <w:tc>
          <w:tcPr>
            <w:tcW w:w="3260" w:type="dxa"/>
            <w:shd w:val="clear" w:color="auto" w:fill="auto"/>
            <w:vAlign w:val="center"/>
          </w:tcPr>
          <w:p w14:paraId="27BF7BED" w14:textId="77777777" w:rsidR="00E71AB5" w:rsidRPr="00725094" w:rsidRDefault="00E71AB5" w:rsidP="002D7002">
            <w:pPr>
              <w:jc w:val="center"/>
            </w:pPr>
            <w:r w:rsidRPr="00725094">
              <w:lastRenderedPageBreak/>
              <w:t xml:space="preserve">Major breach of the Human Tissue Act with potential legal consequences (loss of licence) for LTHT and University. Distress to donors and </w:t>
            </w:r>
            <w:r w:rsidRPr="00725094">
              <w:lastRenderedPageBreak/>
              <w:t>families. Reputational damage to staff involved and LTHT/UoL</w:t>
            </w:r>
          </w:p>
          <w:p w14:paraId="7801FFE5" w14:textId="77777777" w:rsidR="00E71AB5" w:rsidRPr="00725094" w:rsidRDefault="00E71AB5" w:rsidP="002D7002">
            <w:pPr>
              <w:jc w:val="center"/>
            </w:pPr>
          </w:p>
        </w:tc>
        <w:tc>
          <w:tcPr>
            <w:tcW w:w="3118" w:type="dxa"/>
            <w:shd w:val="clear" w:color="auto" w:fill="auto"/>
            <w:vAlign w:val="center"/>
          </w:tcPr>
          <w:p w14:paraId="7FC2FB5C" w14:textId="77777777" w:rsidR="00E71AB5" w:rsidRPr="00725094" w:rsidRDefault="00E71AB5" w:rsidP="002D7002">
            <w:pPr>
              <w:jc w:val="center"/>
            </w:pPr>
          </w:p>
        </w:tc>
        <w:tc>
          <w:tcPr>
            <w:tcW w:w="1418" w:type="dxa"/>
            <w:shd w:val="clear" w:color="auto" w:fill="auto"/>
            <w:vAlign w:val="center"/>
          </w:tcPr>
          <w:p w14:paraId="7631EC55" w14:textId="77777777" w:rsidR="00E71AB5" w:rsidRPr="00725094" w:rsidRDefault="00E71AB5" w:rsidP="002D7002">
            <w:pPr>
              <w:jc w:val="center"/>
            </w:pPr>
          </w:p>
        </w:tc>
        <w:tc>
          <w:tcPr>
            <w:tcW w:w="1134" w:type="dxa"/>
            <w:shd w:val="clear" w:color="auto" w:fill="auto"/>
            <w:vAlign w:val="center"/>
          </w:tcPr>
          <w:p w14:paraId="74447914" w14:textId="77777777" w:rsidR="00E71AB5" w:rsidRPr="00725094" w:rsidRDefault="00E71AB5" w:rsidP="002D7002">
            <w:pPr>
              <w:jc w:val="center"/>
            </w:pPr>
          </w:p>
        </w:tc>
        <w:tc>
          <w:tcPr>
            <w:tcW w:w="1417" w:type="dxa"/>
            <w:shd w:val="clear" w:color="auto" w:fill="auto"/>
            <w:vAlign w:val="center"/>
          </w:tcPr>
          <w:p w14:paraId="01E5EC61" w14:textId="77777777" w:rsidR="00E71AB5" w:rsidRPr="00725094" w:rsidRDefault="00E71AB5" w:rsidP="002D7002">
            <w:pPr>
              <w:jc w:val="center"/>
            </w:pPr>
          </w:p>
        </w:tc>
      </w:tr>
      <w:tr w:rsidR="00E71AB5" w:rsidRPr="00725094" w14:paraId="49F19B8D" w14:textId="77777777" w:rsidTr="002D7002">
        <w:tc>
          <w:tcPr>
            <w:tcW w:w="1696" w:type="dxa"/>
            <w:vMerge/>
            <w:shd w:val="clear" w:color="auto" w:fill="D9D9D9" w:themeFill="background1" w:themeFillShade="D9"/>
          </w:tcPr>
          <w:p w14:paraId="50B44AC6" w14:textId="77777777" w:rsidR="00E71AB5" w:rsidRPr="00725094" w:rsidRDefault="00E71AB5" w:rsidP="002D7002">
            <w:pPr>
              <w:jc w:val="center"/>
            </w:pPr>
          </w:p>
        </w:tc>
        <w:tc>
          <w:tcPr>
            <w:tcW w:w="680" w:type="dxa"/>
            <w:vAlign w:val="center"/>
          </w:tcPr>
          <w:p w14:paraId="2FA56D04" w14:textId="77777777" w:rsidR="00E71AB5" w:rsidRPr="00725094" w:rsidRDefault="00E71AB5" w:rsidP="002D7002">
            <w:pPr>
              <w:jc w:val="center"/>
            </w:pPr>
            <w:r>
              <w:t>C4</w:t>
            </w:r>
          </w:p>
        </w:tc>
        <w:tc>
          <w:tcPr>
            <w:tcW w:w="2127" w:type="dxa"/>
            <w:shd w:val="clear" w:color="auto" w:fill="auto"/>
            <w:vAlign w:val="center"/>
          </w:tcPr>
          <w:p w14:paraId="7853F92F" w14:textId="77777777" w:rsidR="00E71AB5" w:rsidRPr="00725094" w:rsidRDefault="00E71AB5" w:rsidP="002D7002">
            <w:pPr>
              <w:jc w:val="center"/>
            </w:pPr>
            <w:r w:rsidRPr="00725094">
              <w:t>Inappropriate release of identifiable patient information with the samples</w:t>
            </w:r>
          </w:p>
        </w:tc>
        <w:tc>
          <w:tcPr>
            <w:tcW w:w="3260" w:type="dxa"/>
            <w:shd w:val="clear" w:color="auto" w:fill="auto"/>
            <w:vAlign w:val="center"/>
          </w:tcPr>
          <w:p w14:paraId="488B6BE5" w14:textId="77777777" w:rsidR="00E71AB5" w:rsidRPr="00725094" w:rsidRDefault="00E71AB5" w:rsidP="002D7002">
            <w:pPr>
              <w:jc w:val="center"/>
            </w:pPr>
            <w:r w:rsidRPr="00725094">
              <w:t>Breach of the DPA</w:t>
            </w:r>
            <w:r>
              <w:t>, 2018</w:t>
            </w:r>
            <w:r w:rsidRPr="00725094">
              <w:t xml:space="preserve"> leading to potential legal penalties. Donor distress.  Reputational damage to staff involved and LTHT/UoL</w:t>
            </w:r>
          </w:p>
        </w:tc>
        <w:tc>
          <w:tcPr>
            <w:tcW w:w="3118" w:type="dxa"/>
            <w:shd w:val="clear" w:color="auto" w:fill="auto"/>
            <w:vAlign w:val="center"/>
          </w:tcPr>
          <w:p w14:paraId="27B718B8" w14:textId="77777777" w:rsidR="00E71AB5" w:rsidRPr="00725094" w:rsidRDefault="00E71AB5" w:rsidP="002D7002">
            <w:pPr>
              <w:jc w:val="center"/>
            </w:pPr>
          </w:p>
        </w:tc>
        <w:tc>
          <w:tcPr>
            <w:tcW w:w="1418" w:type="dxa"/>
            <w:shd w:val="clear" w:color="auto" w:fill="auto"/>
            <w:vAlign w:val="center"/>
          </w:tcPr>
          <w:p w14:paraId="363C0D3B" w14:textId="77777777" w:rsidR="00E71AB5" w:rsidRPr="00725094" w:rsidRDefault="00E71AB5" w:rsidP="002D7002">
            <w:pPr>
              <w:jc w:val="center"/>
            </w:pPr>
          </w:p>
        </w:tc>
        <w:tc>
          <w:tcPr>
            <w:tcW w:w="1134" w:type="dxa"/>
            <w:shd w:val="clear" w:color="auto" w:fill="auto"/>
            <w:vAlign w:val="center"/>
          </w:tcPr>
          <w:p w14:paraId="38D467BA" w14:textId="77777777" w:rsidR="00E71AB5" w:rsidRPr="00725094" w:rsidRDefault="00E71AB5" w:rsidP="002D7002">
            <w:pPr>
              <w:jc w:val="center"/>
            </w:pPr>
          </w:p>
        </w:tc>
        <w:tc>
          <w:tcPr>
            <w:tcW w:w="1417" w:type="dxa"/>
            <w:shd w:val="clear" w:color="auto" w:fill="auto"/>
            <w:vAlign w:val="center"/>
          </w:tcPr>
          <w:p w14:paraId="479C1580" w14:textId="77777777" w:rsidR="00E71AB5" w:rsidRPr="00725094" w:rsidRDefault="00E71AB5" w:rsidP="002D7002">
            <w:pPr>
              <w:jc w:val="center"/>
            </w:pPr>
          </w:p>
        </w:tc>
      </w:tr>
      <w:tr w:rsidR="00E71AB5" w:rsidRPr="00725094" w14:paraId="1B8ABEFB" w14:textId="77777777" w:rsidTr="002D7002">
        <w:tc>
          <w:tcPr>
            <w:tcW w:w="1696" w:type="dxa"/>
            <w:vMerge/>
            <w:shd w:val="clear" w:color="auto" w:fill="D9D9D9" w:themeFill="background1" w:themeFillShade="D9"/>
          </w:tcPr>
          <w:p w14:paraId="54E95813" w14:textId="77777777" w:rsidR="00E71AB5" w:rsidRPr="00725094" w:rsidRDefault="00E71AB5" w:rsidP="002D7002">
            <w:pPr>
              <w:jc w:val="center"/>
            </w:pPr>
          </w:p>
        </w:tc>
        <w:tc>
          <w:tcPr>
            <w:tcW w:w="680" w:type="dxa"/>
            <w:vAlign w:val="center"/>
          </w:tcPr>
          <w:p w14:paraId="16E4A14E" w14:textId="77777777" w:rsidR="00E71AB5" w:rsidRPr="00725094" w:rsidRDefault="00E71AB5" w:rsidP="002D7002">
            <w:pPr>
              <w:jc w:val="center"/>
            </w:pPr>
            <w:r>
              <w:t>C5</w:t>
            </w:r>
          </w:p>
        </w:tc>
        <w:tc>
          <w:tcPr>
            <w:tcW w:w="2127" w:type="dxa"/>
            <w:shd w:val="clear" w:color="auto" w:fill="auto"/>
            <w:vAlign w:val="center"/>
          </w:tcPr>
          <w:p w14:paraId="5C0CDCFD" w14:textId="77777777" w:rsidR="00E71AB5" w:rsidRPr="00725094" w:rsidRDefault="00E71AB5" w:rsidP="002D7002">
            <w:pPr>
              <w:jc w:val="center"/>
            </w:pPr>
            <w:r w:rsidRPr="00725094">
              <w:t>Tissue handled inappropriately by research team/procedure damages tissue sample</w:t>
            </w:r>
          </w:p>
        </w:tc>
        <w:tc>
          <w:tcPr>
            <w:tcW w:w="3260" w:type="dxa"/>
            <w:shd w:val="clear" w:color="auto" w:fill="auto"/>
            <w:vAlign w:val="center"/>
          </w:tcPr>
          <w:p w14:paraId="7486C3D4" w14:textId="77777777" w:rsidR="00E71AB5" w:rsidRPr="00725094" w:rsidRDefault="00E71AB5" w:rsidP="002D7002">
            <w:pPr>
              <w:jc w:val="center"/>
            </w:pPr>
            <w:r w:rsidRPr="00725094">
              <w:t>Loss of samples for intended research purposes and as intended by the donor. Donor distress. Reputational damage to LTHT/UoL</w:t>
            </w:r>
          </w:p>
        </w:tc>
        <w:tc>
          <w:tcPr>
            <w:tcW w:w="3118" w:type="dxa"/>
            <w:shd w:val="clear" w:color="auto" w:fill="auto"/>
            <w:vAlign w:val="center"/>
          </w:tcPr>
          <w:p w14:paraId="711387C3" w14:textId="77777777" w:rsidR="00E71AB5" w:rsidRPr="00725094" w:rsidRDefault="00E71AB5" w:rsidP="002D7002">
            <w:pPr>
              <w:jc w:val="center"/>
            </w:pPr>
          </w:p>
        </w:tc>
        <w:tc>
          <w:tcPr>
            <w:tcW w:w="1418" w:type="dxa"/>
            <w:shd w:val="clear" w:color="auto" w:fill="auto"/>
            <w:vAlign w:val="center"/>
          </w:tcPr>
          <w:p w14:paraId="154C2579" w14:textId="77777777" w:rsidR="00E71AB5" w:rsidRPr="00725094" w:rsidRDefault="00E71AB5" w:rsidP="002D7002">
            <w:pPr>
              <w:jc w:val="center"/>
            </w:pPr>
          </w:p>
        </w:tc>
        <w:tc>
          <w:tcPr>
            <w:tcW w:w="1134" w:type="dxa"/>
            <w:shd w:val="clear" w:color="auto" w:fill="auto"/>
            <w:vAlign w:val="center"/>
          </w:tcPr>
          <w:p w14:paraId="25466083" w14:textId="77777777" w:rsidR="00E71AB5" w:rsidRPr="00725094" w:rsidRDefault="00E71AB5" w:rsidP="002D7002">
            <w:pPr>
              <w:jc w:val="center"/>
            </w:pPr>
          </w:p>
        </w:tc>
        <w:tc>
          <w:tcPr>
            <w:tcW w:w="1417" w:type="dxa"/>
            <w:shd w:val="clear" w:color="auto" w:fill="auto"/>
            <w:vAlign w:val="center"/>
          </w:tcPr>
          <w:p w14:paraId="17F134FE" w14:textId="77777777" w:rsidR="00E71AB5" w:rsidRPr="00725094" w:rsidRDefault="00E71AB5" w:rsidP="002D7002">
            <w:pPr>
              <w:jc w:val="center"/>
            </w:pPr>
          </w:p>
        </w:tc>
      </w:tr>
      <w:tr w:rsidR="00E71AB5" w:rsidRPr="00725094" w14:paraId="2C76B02C" w14:textId="77777777" w:rsidTr="002D7002">
        <w:tc>
          <w:tcPr>
            <w:tcW w:w="1696" w:type="dxa"/>
            <w:vMerge/>
            <w:shd w:val="clear" w:color="auto" w:fill="D9D9D9" w:themeFill="background1" w:themeFillShade="D9"/>
          </w:tcPr>
          <w:p w14:paraId="34CD5A55" w14:textId="77777777" w:rsidR="00E71AB5" w:rsidRPr="00725094" w:rsidRDefault="00E71AB5" w:rsidP="002D7002">
            <w:pPr>
              <w:jc w:val="center"/>
            </w:pPr>
          </w:p>
        </w:tc>
        <w:tc>
          <w:tcPr>
            <w:tcW w:w="680" w:type="dxa"/>
            <w:vAlign w:val="center"/>
          </w:tcPr>
          <w:p w14:paraId="450F3CBB" w14:textId="77777777" w:rsidR="00E71AB5" w:rsidRPr="00725094" w:rsidRDefault="00E71AB5" w:rsidP="002D7002">
            <w:pPr>
              <w:jc w:val="center"/>
            </w:pPr>
            <w:r>
              <w:t>C6</w:t>
            </w:r>
          </w:p>
        </w:tc>
        <w:tc>
          <w:tcPr>
            <w:tcW w:w="2127" w:type="dxa"/>
            <w:shd w:val="clear" w:color="auto" w:fill="auto"/>
            <w:vAlign w:val="center"/>
          </w:tcPr>
          <w:p w14:paraId="7499A134" w14:textId="77777777" w:rsidR="00E71AB5" w:rsidRPr="00725094" w:rsidRDefault="00E71AB5" w:rsidP="002D7002">
            <w:pPr>
              <w:jc w:val="center"/>
            </w:pPr>
            <w:r w:rsidRPr="00725094">
              <w:t>Failure to document tissue use on storage logs</w:t>
            </w:r>
          </w:p>
        </w:tc>
        <w:tc>
          <w:tcPr>
            <w:tcW w:w="3260" w:type="dxa"/>
            <w:shd w:val="clear" w:color="auto" w:fill="auto"/>
            <w:vAlign w:val="center"/>
          </w:tcPr>
          <w:p w14:paraId="44CA4ED6" w14:textId="77777777" w:rsidR="00E71AB5" w:rsidRPr="00725094" w:rsidRDefault="00E71AB5" w:rsidP="002D7002">
            <w:pPr>
              <w:jc w:val="center"/>
            </w:pPr>
            <w:r w:rsidRPr="00725094">
              <w:t>Breach of the traceability standard with potential legal consequences</w:t>
            </w:r>
          </w:p>
        </w:tc>
        <w:tc>
          <w:tcPr>
            <w:tcW w:w="3118" w:type="dxa"/>
            <w:shd w:val="clear" w:color="auto" w:fill="auto"/>
            <w:vAlign w:val="center"/>
          </w:tcPr>
          <w:p w14:paraId="203F46D4" w14:textId="77777777" w:rsidR="00E71AB5" w:rsidRPr="00725094" w:rsidRDefault="00E71AB5" w:rsidP="002D7002">
            <w:pPr>
              <w:jc w:val="center"/>
            </w:pPr>
          </w:p>
        </w:tc>
        <w:tc>
          <w:tcPr>
            <w:tcW w:w="1418" w:type="dxa"/>
            <w:shd w:val="clear" w:color="auto" w:fill="auto"/>
            <w:vAlign w:val="center"/>
          </w:tcPr>
          <w:p w14:paraId="368CF9C0" w14:textId="77777777" w:rsidR="00E71AB5" w:rsidRPr="00725094" w:rsidRDefault="00E71AB5" w:rsidP="002D7002">
            <w:pPr>
              <w:jc w:val="center"/>
            </w:pPr>
          </w:p>
        </w:tc>
        <w:tc>
          <w:tcPr>
            <w:tcW w:w="1134" w:type="dxa"/>
            <w:shd w:val="clear" w:color="auto" w:fill="auto"/>
            <w:vAlign w:val="center"/>
          </w:tcPr>
          <w:p w14:paraId="59560035" w14:textId="77777777" w:rsidR="00E71AB5" w:rsidRPr="00725094" w:rsidRDefault="00E71AB5" w:rsidP="002D7002">
            <w:pPr>
              <w:jc w:val="center"/>
            </w:pPr>
          </w:p>
        </w:tc>
        <w:tc>
          <w:tcPr>
            <w:tcW w:w="1417" w:type="dxa"/>
            <w:shd w:val="clear" w:color="auto" w:fill="auto"/>
            <w:vAlign w:val="center"/>
          </w:tcPr>
          <w:p w14:paraId="5352D9B4" w14:textId="77777777" w:rsidR="00E71AB5" w:rsidRPr="00725094" w:rsidRDefault="00E71AB5" w:rsidP="002D7002">
            <w:pPr>
              <w:jc w:val="center"/>
            </w:pPr>
          </w:p>
        </w:tc>
      </w:tr>
      <w:tr w:rsidR="00E71AB5" w:rsidRPr="00725094" w14:paraId="2D5F0A9C" w14:textId="77777777" w:rsidTr="002D7002">
        <w:tc>
          <w:tcPr>
            <w:tcW w:w="14850" w:type="dxa"/>
            <w:gridSpan w:val="8"/>
            <w:shd w:val="clear" w:color="auto" w:fill="D9D9D9" w:themeFill="background1" w:themeFillShade="D9"/>
            <w:vAlign w:val="center"/>
          </w:tcPr>
          <w:p w14:paraId="60516365" w14:textId="77777777" w:rsidR="00E71AB5" w:rsidRPr="00725094" w:rsidRDefault="00E71AB5" w:rsidP="002D7002">
            <w:pPr>
              <w:jc w:val="center"/>
            </w:pPr>
          </w:p>
        </w:tc>
      </w:tr>
      <w:tr w:rsidR="00E71AB5" w:rsidRPr="00725094" w14:paraId="45FED7E1" w14:textId="77777777" w:rsidTr="002D7002">
        <w:tc>
          <w:tcPr>
            <w:tcW w:w="1696" w:type="dxa"/>
            <w:vMerge w:val="restart"/>
            <w:shd w:val="clear" w:color="auto" w:fill="D9D9D9" w:themeFill="background1" w:themeFillShade="D9"/>
            <w:vAlign w:val="center"/>
          </w:tcPr>
          <w:p w14:paraId="3226D23F" w14:textId="77777777" w:rsidR="00E71AB5" w:rsidRPr="00725094" w:rsidRDefault="00E71AB5" w:rsidP="002D7002">
            <w:pPr>
              <w:jc w:val="center"/>
              <w:rPr>
                <w:b/>
              </w:rPr>
            </w:pPr>
            <w:r>
              <w:rPr>
                <w:b/>
              </w:rPr>
              <w:t xml:space="preserve">D </w:t>
            </w:r>
            <w:r w:rsidRPr="00725094">
              <w:rPr>
                <w:b/>
              </w:rPr>
              <w:t>Sample storage</w:t>
            </w:r>
          </w:p>
        </w:tc>
        <w:tc>
          <w:tcPr>
            <w:tcW w:w="680" w:type="dxa"/>
            <w:vAlign w:val="center"/>
          </w:tcPr>
          <w:p w14:paraId="165C90FB" w14:textId="77777777" w:rsidR="00E71AB5" w:rsidRPr="00725094" w:rsidRDefault="00E71AB5" w:rsidP="002D7002">
            <w:pPr>
              <w:jc w:val="center"/>
            </w:pPr>
            <w:r>
              <w:t>D1</w:t>
            </w:r>
          </w:p>
        </w:tc>
        <w:tc>
          <w:tcPr>
            <w:tcW w:w="2127" w:type="dxa"/>
            <w:shd w:val="clear" w:color="auto" w:fill="auto"/>
            <w:vAlign w:val="center"/>
          </w:tcPr>
          <w:p w14:paraId="7832BBB5" w14:textId="77777777" w:rsidR="00E71AB5" w:rsidRPr="00725094" w:rsidRDefault="00E71AB5" w:rsidP="002D7002">
            <w:pPr>
              <w:jc w:val="center"/>
            </w:pPr>
            <w:r w:rsidRPr="00725094">
              <w:t>Incorrect storage conditions used</w:t>
            </w:r>
          </w:p>
        </w:tc>
        <w:tc>
          <w:tcPr>
            <w:tcW w:w="3260" w:type="dxa"/>
            <w:shd w:val="clear" w:color="auto" w:fill="auto"/>
            <w:vAlign w:val="center"/>
          </w:tcPr>
          <w:p w14:paraId="4D57F661" w14:textId="77777777" w:rsidR="00E71AB5" w:rsidRPr="00725094" w:rsidRDefault="00E71AB5" w:rsidP="002D7002">
            <w:pPr>
              <w:jc w:val="center"/>
            </w:pPr>
            <w:r w:rsidRPr="00725094">
              <w:t>Loss of samples for intended research purposes and as intended by the donor. Donor distress. Reputational damage to LTHT/UoL</w:t>
            </w:r>
          </w:p>
        </w:tc>
        <w:tc>
          <w:tcPr>
            <w:tcW w:w="3118" w:type="dxa"/>
            <w:shd w:val="clear" w:color="auto" w:fill="auto"/>
            <w:vAlign w:val="center"/>
          </w:tcPr>
          <w:p w14:paraId="4293C92B" w14:textId="77777777" w:rsidR="00E71AB5" w:rsidRPr="00725094" w:rsidRDefault="00E71AB5" w:rsidP="002D7002">
            <w:pPr>
              <w:jc w:val="center"/>
            </w:pPr>
          </w:p>
        </w:tc>
        <w:tc>
          <w:tcPr>
            <w:tcW w:w="1418" w:type="dxa"/>
            <w:shd w:val="clear" w:color="auto" w:fill="auto"/>
            <w:vAlign w:val="center"/>
          </w:tcPr>
          <w:p w14:paraId="3A995FF9" w14:textId="77777777" w:rsidR="00E71AB5" w:rsidRPr="00725094" w:rsidRDefault="00E71AB5" w:rsidP="002D7002">
            <w:pPr>
              <w:jc w:val="center"/>
            </w:pPr>
          </w:p>
        </w:tc>
        <w:tc>
          <w:tcPr>
            <w:tcW w:w="1134" w:type="dxa"/>
            <w:shd w:val="clear" w:color="auto" w:fill="auto"/>
            <w:vAlign w:val="center"/>
          </w:tcPr>
          <w:p w14:paraId="290395C5" w14:textId="77777777" w:rsidR="00E71AB5" w:rsidRPr="00725094" w:rsidRDefault="00E71AB5" w:rsidP="002D7002">
            <w:pPr>
              <w:jc w:val="center"/>
            </w:pPr>
          </w:p>
        </w:tc>
        <w:tc>
          <w:tcPr>
            <w:tcW w:w="1417" w:type="dxa"/>
            <w:shd w:val="clear" w:color="auto" w:fill="auto"/>
            <w:vAlign w:val="center"/>
          </w:tcPr>
          <w:p w14:paraId="099576E5" w14:textId="77777777" w:rsidR="00E71AB5" w:rsidRPr="00725094" w:rsidRDefault="00E71AB5" w:rsidP="002D7002">
            <w:pPr>
              <w:jc w:val="center"/>
            </w:pPr>
          </w:p>
        </w:tc>
      </w:tr>
      <w:tr w:rsidR="00E71AB5" w:rsidRPr="00725094" w14:paraId="571E85B6" w14:textId="77777777" w:rsidTr="002D7002">
        <w:tc>
          <w:tcPr>
            <w:tcW w:w="1696" w:type="dxa"/>
            <w:vMerge/>
            <w:shd w:val="clear" w:color="auto" w:fill="D9D9D9" w:themeFill="background1" w:themeFillShade="D9"/>
            <w:vAlign w:val="center"/>
          </w:tcPr>
          <w:p w14:paraId="5CAC9E6A" w14:textId="77777777" w:rsidR="00E71AB5" w:rsidRPr="00725094" w:rsidRDefault="00E71AB5" w:rsidP="002D7002">
            <w:pPr>
              <w:jc w:val="center"/>
              <w:rPr>
                <w:b/>
              </w:rPr>
            </w:pPr>
          </w:p>
        </w:tc>
        <w:tc>
          <w:tcPr>
            <w:tcW w:w="680" w:type="dxa"/>
            <w:vAlign w:val="center"/>
          </w:tcPr>
          <w:p w14:paraId="654633E1" w14:textId="77777777" w:rsidR="00E71AB5" w:rsidRPr="00725094" w:rsidRDefault="00E71AB5" w:rsidP="002D7002">
            <w:pPr>
              <w:jc w:val="center"/>
            </w:pPr>
            <w:r>
              <w:t>D2</w:t>
            </w:r>
          </w:p>
        </w:tc>
        <w:tc>
          <w:tcPr>
            <w:tcW w:w="2127" w:type="dxa"/>
            <w:shd w:val="clear" w:color="auto" w:fill="auto"/>
            <w:vAlign w:val="center"/>
          </w:tcPr>
          <w:p w14:paraId="514123BE" w14:textId="77777777" w:rsidR="00E71AB5" w:rsidRPr="00725094" w:rsidRDefault="00E71AB5" w:rsidP="002D7002">
            <w:pPr>
              <w:jc w:val="center"/>
            </w:pPr>
            <w:r w:rsidRPr="00725094">
              <w:t>Loss of tissue integrity due to critical failure of a piece of storage equipment</w:t>
            </w:r>
          </w:p>
        </w:tc>
        <w:tc>
          <w:tcPr>
            <w:tcW w:w="3260" w:type="dxa"/>
            <w:shd w:val="clear" w:color="auto" w:fill="auto"/>
            <w:vAlign w:val="center"/>
          </w:tcPr>
          <w:p w14:paraId="4B05042B" w14:textId="77777777" w:rsidR="00E71AB5" w:rsidRPr="00725094" w:rsidRDefault="00E71AB5" w:rsidP="002D7002">
            <w:pPr>
              <w:jc w:val="center"/>
            </w:pPr>
            <w:r w:rsidRPr="00725094">
              <w:t>Loss of samples for intended research purposes and as intended by the donor. Donor distress. Reputational damage to LTHT/UoL</w:t>
            </w:r>
          </w:p>
        </w:tc>
        <w:tc>
          <w:tcPr>
            <w:tcW w:w="3118" w:type="dxa"/>
            <w:shd w:val="clear" w:color="auto" w:fill="auto"/>
            <w:vAlign w:val="center"/>
          </w:tcPr>
          <w:p w14:paraId="1A7DBECA" w14:textId="77777777" w:rsidR="00E71AB5" w:rsidRPr="00725094" w:rsidRDefault="00E71AB5" w:rsidP="002D7002">
            <w:pPr>
              <w:jc w:val="center"/>
            </w:pPr>
          </w:p>
        </w:tc>
        <w:tc>
          <w:tcPr>
            <w:tcW w:w="1418" w:type="dxa"/>
            <w:shd w:val="clear" w:color="auto" w:fill="auto"/>
            <w:vAlign w:val="center"/>
          </w:tcPr>
          <w:p w14:paraId="650D04B3" w14:textId="77777777" w:rsidR="00E71AB5" w:rsidRPr="00725094" w:rsidRDefault="00E71AB5" w:rsidP="002D7002">
            <w:pPr>
              <w:jc w:val="center"/>
            </w:pPr>
          </w:p>
        </w:tc>
        <w:tc>
          <w:tcPr>
            <w:tcW w:w="1134" w:type="dxa"/>
            <w:shd w:val="clear" w:color="auto" w:fill="auto"/>
            <w:vAlign w:val="center"/>
          </w:tcPr>
          <w:p w14:paraId="3F7A4582" w14:textId="77777777" w:rsidR="00E71AB5" w:rsidRPr="00725094" w:rsidRDefault="00E71AB5" w:rsidP="002D7002">
            <w:pPr>
              <w:jc w:val="center"/>
            </w:pPr>
          </w:p>
        </w:tc>
        <w:tc>
          <w:tcPr>
            <w:tcW w:w="1417" w:type="dxa"/>
            <w:shd w:val="clear" w:color="auto" w:fill="auto"/>
            <w:vAlign w:val="center"/>
          </w:tcPr>
          <w:p w14:paraId="50C95714" w14:textId="77777777" w:rsidR="00E71AB5" w:rsidRPr="00725094" w:rsidRDefault="00E71AB5" w:rsidP="002D7002">
            <w:pPr>
              <w:jc w:val="center"/>
            </w:pPr>
          </w:p>
        </w:tc>
      </w:tr>
      <w:tr w:rsidR="00E71AB5" w:rsidRPr="00725094" w14:paraId="4C1AC195" w14:textId="77777777" w:rsidTr="002D7002">
        <w:tc>
          <w:tcPr>
            <w:tcW w:w="1696" w:type="dxa"/>
            <w:vMerge/>
            <w:shd w:val="clear" w:color="auto" w:fill="D9D9D9" w:themeFill="background1" w:themeFillShade="D9"/>
          </w:tcPr>
          <w:p w14:paraId="48FC8317" w14:textId="77777777" w:rsidR="00E71AB5" w:rsidRPr="00725094" w:rsidRDefault="00E71AB5" w:rsidP="002D7002">
            <w:pPr>
              <w:jc w:val="center"/>
            </w:pPr>
          </w:p>
        </w:tc>
        <w:tc>
          <w:tcPr>
            <w:tcW w:w="680" w:type="dxa"/>
            <w:vAlign w:val="center"/>
          </w:tcPr>
          <w:p w14:paraId="1A3DD962" w14:textId="77777777" w:rsidR="00E71AB5" w:rsidRPr="00725094" w:rsidRDefault="00E71AB5" w:rsidP="002D7002">
            <w:pPr>
              <w:jc w:val="center"/>
            </w:pPr>
            <w:r>
              <w:t>D3</w:t>
            </w:r>
          </w:p>
        </w:tc>
        <w:tc>
          <w:tcPr>
            <w:tcW w:w="2127" w:type="dxa"/>
            <w:shd w:val="clear" w:color="auto" w:fill="auto"/>
            <w:vAlign w:val="center"/>
          </w:tcPr>
          <w:p w14:paraId="51C937C7" w14:textId="77777777" w:rsidR="00E71AB5" w:rsidRPr="00725094" w:rsidRDefault="00E71AB5" w:rsidP="002D7002">
            <w:pPr>
              <w:jc w:val="center"/>
            </w:pPr>
            <w:r w:rsidRPr="00725094">
              <w:t>Samples stolen or accessed and used accidentally by other researchers</w:t>
            </w:r>
          </w:p>
        </w:tc>
        <w:tc>
          <w:tcPr>
            <w:tcW w:w="3260" w:type="dxa"/>
            <w:shd w:val="clear" w:color="auto" w:fill="auto"/>
            <w:vAlign w:val="center"/>
          </w:tcPr>
          <w:p w14:paraId="2F6DA975" w14:textId="77777777" w:rsidR="00E71AB5" w:rsidRPr="00725094" w:rsidRDefault="00E71AB5" w:rsidP="002D7002">
            <w:pPr>
              <w:jc w:val="center"/>
            </w:pPr>
            <w:r w:rsidRPr="00725094">
              <w:t>Loss of samples for intended research purposes and as intended by the donor. Donor distress. Reputational damage to LTHT/UoL</w:t>
            </w:r>
          </w:p>
        </w:tc>
        <w:tc>
          <w:tcPr>
            <w:tcW w:w="3118" w:type="dxa"/>
            <w:shd w:val="clear" w:color="auto" w:fill="auto"/>
            <w:vAlign w:val="center"/>
          </w:tcPr>
          <w:p w14:paraId="1D0AB104" w14:textId="77777777" w:rsidR="00E71AB5" w:rsidRPr="00725094" w:rsidRDefault="00E71AB5" w:rsidP="002D7002">
            <w:pPr>
              <w:jc w:val="center"/>
            </w:pPr>
          </w:p>
        </w:tc>
        <w:tc>
          <w:tcPr>
            <w:tcW w:w="1418" w:type="dxa"/>
            <w:shd w:val="clear" w:color="auto" w:fill="auto"/>
            <w:vAlign w:val="center"/>
          </w:tcPr>
          <w:p w14:paraId="3E35B32E" w14:textId="77777777" w:rsidR="00E71AB5" w:rsidRPr="00725094" w:rsidRDefault="00E71AB5" w:rsidP="002D7002">
            <w:pPr>
              <w:jc w:val="center"/>
            </w:pPr>
          </w:p>
        </w:tc>
        <w:tc>
          <w:tcPr>
            <w:tcW w:w="1134" w:type="dxa"/>
            <w:shd w:val="clear" w:color="auto" w:fill="auto"/>
            <w:vAlign w:val="center"/>
          </w:tcPr>
          <w:p w14:paraId="2D27C58D" w14:textId="77777777" w:rsidR="00E71AB5" w:rsidRPr="00725094" w:rsidRDefault="00E71AB5" w:rsidP="002D7002">
            <w:pPr>
              <w:jc w:val="center"/>
            </w:pPr>
          </w:p>
        </w:tc>
        <w:tc>
          <w:tcPr>
            <w:tcW w:w="1417" w:type="dxa"/>
            <w:shd w:val="clear" w:color="auto" w:fill="auto"/>
            <w:vAlign w:val="center"/>
          </w:tcPr>
          <w:p w14:paraId="69D283E4" w14:textId="77777777" w:rsidR="00E71AB5" w:rsidRPr="00725094" w:rsidRDefault="00E71AB5" w:rsidP="002D7002">
            <w:pPr>
              <w:jc w:val="center"/>
            </w:pPr>
          </w:p>
        </w:tc>
      </w:tr>
      <w:tr w:rsidR="00E71AB5" w:rsidRPr="00725094" w14:paraId="0E35DF1A" w14:textId="77777777" w:rsidTr="002D7002">
        <w:tc>
          <w:tcPr>
            <w:tcW w:w="1696" w:type="dxa"/>
            <w:vMerge/>
            <w:shd w:val="clear" w:color="auto" w:fill="D9D9D9" w:themeFill="background1" w:themeFillShade="D9"/>
          </w:tcPr>
          <w:p w14:paraId="39813F5B" w14:textId="77777777" w:rsidR="00E71AB5" w:rsidRPr="00725094" w:rsidRDefault="00E71AB5" w:rsidP="002D7002">
            <w:pPr>
              <w:jc w:val="center"/>
            </w:pPr>
          </w:p>
        </w:tc>
        <w:tc>
          <w:tcPr>
            <w:tcW w:w="680" w:type="dxa"/>
            <w:vAlign w:val="center"/>
          </w:tcPr>
          <w:p w14:paraId="2E6851D0" w14:textId="77777777" w:rsidR="00E71AB5" w:rsidRPr="00725094" w:rsidRDefault="00E71AB5" w:rsidP="002D7002">
            <w:pPr>
              <w:jc w:val="center"/>
            </w:pPr>
            <w:r>
              <w:t>D4</w:t>
            </w:r>
          </w:p>
        </w:tc>
        <w:tc>
          <w:tcPr>
            <w:tcW w:w="2127" w:type="dxa"/>
            <w:shd w:val="clear" w:color="auto" w:fill="auto"/>
            <w:vAlign w:val="center"/>
          </w:tcPr>
          <w:p w14:paraId="73176489" w14:textId="77777777" w:rsidR="00E71AB5" w:rsidRPr="00725094" w:rsidRDefault="00E71AB5" w:rsidP="002D7002">
            <w:pPr>
              <w:jc w:val="center"/>
            </w:pPr>
            <w:r w:rsidRPr="00725094">
              <w:t xml:space="preserve">Major incident (eg </w:t>
            </w:r>
            <w:r w:rsidRPr="00725094">
              <w:lastRenderedPageBreak/>
              <w:t>fire / flood)  affects storage facility</w:t>
            </w:r>
          </w:p>
        </w:tc>
        <w:tc>
          <w:tcPr>
            <w:tcW w:w="3260" w:type="dxa"/>
            <w:shd w:val="clear" w:color="auto" w:fill="auto"/>
            <w:vAlign w:val="center"/>
          </w:tcPr>
          <w:p w14:paraId="6378E303" w14:textId="77777777" w:rsidR="00E71AB5" w:rsidRPr="00725094" w:rsidRDefault="00E71AB5" w:rsidP="002D7002">
            <w:pPr>
              <w:jc w:val="center"/>
            </w:pPr>
            <w:r w:rsidRPr="00725094">
              <w:lastRenderedPageBreak/>
              <w:t xml:space="preserve">Major loss of samples for </w:t>
            </w:r>
            <w:r w:rsidRPr="00725094">
              <w:lastRenderedPageBreak/>
              <w:t xml:space="preserve">intended research purposes and as intended by the donor. Donor distress. Reputational damage to LTHT/UoL </w:t>
            </w:r>
          </w:p>
        </w:tc>
        <w:tc>
          <w:tcPr>
            <w:tcW w:w="3118" w:type="dxa"/>
            <w:shd w:val="clear" w:color="auto" w:fill="auto"/>
            <w:vAlign w:val="center"/>
          </w:tcPr>
          <w:p w14:paraId="2FA9E50C" w14:textId="77777777" w:rsidR="00E71AB5" w:rsidRPr="00725094" w:rsidRDefault="00E71AB5" w:rsidP="002D7002">
            <w:pPr>
              <w:jc w:val="center"/>
            </w:pPr>
          </w:p>
        </w:tc>
        <w:tc>
          <w:tcPr>
            <w:tcW w:w="1418" w:type="dxa"/>
            <w:shd w:val="clear" w:color="auto" w:fill="auto"/>
            <w:vAlign w:val="center"/>
          </w:tcPr>
          <w:p w14:paraId="23C4D9F9" w14:textId="77777777" w:rsidR="00E71AB5" w:rsidRPr="00725094" w:rsidRDefault="00E71AB5" w:rsidP="002D7002">
            <w:pPr>
              <w:jc w:val="center"/>
            </w:pPr>
          </w:p>
        </w:tc>
        <w:tc>
          <w:tcPr>
            <w:tcW w:w="1134" w:type="dxa"/>
            <w:shd w:val="clear" w:color="auto" w:fill="auto"/>
            <w:vAlign w:val="center"/>
          </w:tcPr>
          <w:p w14:paraId="51EAEC6A" w14:textId="77777777" w:rsidR="00E71AB5" w:rsidRPr="00725094" w:rsidRDefault="00E71AB5" w:rsidP="002D7002">
            <w:pPr>
              <w:jc w:val="center"/>
            </w:pPr>
          </w:p>
        </w:tc>
        <w:tc>
          <w:tcPr>
            <w:tcW w:w="1417" w:type="dxa"/>
            <w:shd w:val="clear" w:color="auto" w:fill="auto"/>
            <w:vAlign w:val="center"/>
          </w:tcPr>
          <w:p w14:paraId="3C7C78DF" w14:textId="77777777" w:rsidR="00E71AB5" w:rsidRPr="00725094" w:rsidRDefault="00E71AB5" w:rsidP="002D7002">
            <w:pPr>
              <w:jc w:val="center"/>
            </w:pPr>
          </w:p>
        </w:tc>
      </w:tr>
      <w:tr w:rsidR="00E71AB5" w:rsidRPr="00725094" w14:paraId="782C9161" w14:textId="77777777" w:rsidTr="002D7002">
        <w:tc>
          <w:tcPr>
            <w:tcW w:w="1696" w:type="dxa"/>
            <w:vMerge/>
            <w:shd w:val="clear" w:color="auto" w:fill="D9D9D9" w:themeFill="background1" w:themeFillShade="D9"/>
          </w:tcPr>
          <w:p w14:paraId="43BCA4FD" w14:textId="77777777" w:rsidR="00E71AB5" w:rsidRPr="00725094" w:rsidRDefault="00E71AB5" w:rsidP="002D7002">
            <w:pPr>
              <w:jc w:val="center"/>
            </w:pPr>
          </w:p>
        </w:tc>
        <w:tc>
          <w:tcPr>
            <w:tcW w:w="680" w:type="dxa"/>
            <w:vAlign w:val="center"/>
          </w:tcPr>
          <w:p w14:paraId="37124EC2" w14:textId="77777777" w:rsidR="00E71AB5" w:rsidRPr="00725094" w:rsidRDefault="00E71AB5" w:rsidP="002D7002">
            <w:pPr>
              <w:jc w:val="center"/>
            </w:pPr>
            <w:r>
              <w:t>D5</w:t>
            </w:r>
          </w:p>
        </w:tc>
        <w:tc>
          <w:tcPr>
            <w:tcW w:w="2127" w:type="dxa"/>
            <w:shd w:val="clear" w:color="auto" w:fill="auto"/>
            <w:vAlign w:val="center"/>
          </w:tcPr>
          <w:p w14:paraId="546441F1" w14:textId="77777777" w:rsidR="00E71AB5" w:rsidRPr="00725094" w:rsidRDefault="00E71AB5" w:rsidP="002D7002">
            <w:pPr>
              <w:jc w:val="center"/>
            </w:pPr>
            <w:r w:rsidRPr="00725094">
              <w:t>Loss of labelling of sample</w:t>
            </w:r>
          </w:p>
        </w:tc>
        <w:tc>
          <w:tcPr>
            <w:tcW w:w="3260" w:type="dxa"/>
            <w:shd w:val="clear" w:color="auto" w:fill="auto"/>
            <w:vAlign w:val="center"/>
          </w:tcPr>
          <w:p w14:paraId="25428FBF" w14:textId="77777777" w:rsidR="00E71AB5" w:rsidRPr="00725094" w:rsidRDefault="00E71AB5" w:rsidP="002D7002">
            <w:pPr>
              <w:jc w:val="center"/>
            </w:pPr>
            <w:r w:rsidRPr="00725094">
              <w:t>Loss of samples for intended research purposes and as intended by the donor. Donor distress. Reputational damage to LTHT/UoL</w:t>
            </w:r>
          </w:p>
        </w:tc>
        <w:tc>
          <w:tcPr>
            <w:tcW w:w="3118" w:type="dxa"/>
            <w:shd w:val="clear" w:color="auto" w:fill="auto"/>
            <w:vAlign w:val="center"/>
          </w:tcPr>
          <w:p w14:paraId="05915A06" w14:textId="77777777" w:rsidR="00E71AB5" w:rsidRPr="00725094" w:rsidRDefault="00E71AB5" w:rsidP="002D7002">
            <w:pPr>
              <w:jc w:val="center"/>
            </w:pPr>
          </w:p>
        </w:tc>
        <w:tc>
          <w:tcPr>
            <w:tcW w:w="1418" w:type="dxa"/>
            <w:shd w:val="clear" w:color="auto" w:fill="auto"/>
            <w:vAlign w:val="center"/>
          </w:tcPr>
          <w:p w14:paraId="34373E2B" w14:textId="77777777" w:rsidR="00E71AB5" w:rsidRPr="00725094" w:rsidRDefault="00E71AB5" w:rsidP="002D7002">
            <w:pPr>
              <w:jc w:val="center"/>
            </w:pPr>
          </w:p>
        </w:tc>
        <w:tc>
          <w:tcPr>
            <w:tcW w:w="1134" w:type="dxa"/>
            <w:shd w:val="clear" w:color="auto" w:fill="auto"/>
            <w:vAlign w:val="center"/>
          </w:tcPr>
          <w:p w14:paraId="4658D4FB" w14:textId="77777777" w:rsidR="00E71AB5" w:rsidRPr="00725094" w:rsidRDefault="00E71AB5" w:rsidP="002D7002">
            <w:pPr>
              <w:jc w:val="center"/>
            </w:pPr>
          </w:p>
        </w:tc>
        <w:tc>
          <w:tcPr>
            <w:tcW w:w="1417" w:type="dxa"/>
            <w:shd w:val="clear" w:color="auto" w:fill="auto"/>
            <w:vAlign w:val="center"/>
          </w:tcPr>
          <w:p w14:paraId="58EF8776" w14:textId="77777777" w:rsidR="00E71AB5" w:rsidRPr="00725094" w:rsidRDefault="00E71AB5" w:rsidP="002D7002">
            <w:pPr>
              <w:jc w:val="center"/>
            </w:pPr>
          </w:p>
        </w:tc>
      </w:tr>
      <w:tr w:rsidR="00E71AB5" w:rsidRPr="00725094" w14:paraId="7C655473" w14:textId="77777777" w:rsidTr="002D7002">
        <w:tc>
          <w:tcPr>
            <w:tcW w:w="14850" w:type="dxa"/>
            <w:gridSpan w:val="8"/>
            <w:shd w:val="clear" w:color="auto" w:fill="D9D9D9" w:themeFill="background1" w:themeFillShade="D9"/>
            <w:vAlign w:val="center"/>
          </w:tcPr>
          <w:p w14:paraId="60D23C6F" w14:textId="77777777" w:rsidR="00E71AB5" w:rsidRPr="00725094" w:rsidRDefault="00E71AB5" w:rsidP="002D7002">
            <w:pPr>
              <w:jc w:val="center"/>
            </w:pPr>
          </w:p>
        </w:tc>
      </w:tr>
      <w:tr w:rsidR="00E71AB5" w:rsidRPr="00725094" w14:paraId="374B903D" w14:textId="77777777" w:rsidTr="002D7002">
        <w:tc>
          <w:tcPr>
            <w:tcW w:w="1696" w:type="dxa"/>
            <w:vMerge w:val="restart"/>
            <w:shd w:val="clear" w:color="auto" w:fill="D9D9D9" w:themeFill="background1" w:themeFillShade="D9"/>
            <w:vAlign w:val="center"/>
          </w:tcPr>
          <w:p w14:paraId="5665AFB8" w14:textId="77777777" w:rsidR="00E71AB5" w:rsidRPr="00725094" w:rsidRDefault="00E71AB5" w:rsidP="002D7002">
            <w:pPr>
              <w:jc w:val="center"/>
            </w:pPr>
            <w:r>
              <w:rPr>
                <w:b/>
              </w:rPr>
              <w:t xml:space="preserve">E </w:t>
            </w:r>
            <w:r w:rsidRPr="00725094">
              <w:rPr>
                <w:b/>
              </w:rPr>
              <w:t>Sample transport</w:t>
            </w:r>
          </w:p>
        </w:tc>
        <w:tc>
          <w:tcPr>
            <w:tcW w:w="680" w:type="dxa"/>
            <w:vAlign w:val="center"/>
          </w:tcPr>
          <w:p w14:paraId="16130E12" w14:textId="77777777" w:rsidR="00E71AB5" w:rsidRPr="00725094" w:rsidRDefault="00E71AB5" w:rsidP="002D7002">
            <w:pPr>
              <w:jc w:val="center"/>
            </w:pPr>
            <w:r>
              <w:t>E1</w:t>
            </w:r>
          </w:p>
        </w:tc>
        <w:tc>
          <w:tcPr>
            <w:tcW w:w="2127" w:type="dxa"/>
            <w:shd w:val="clear" w:color="auto" w:fill="auto"/>
            <w:vAlign w:val="center"/>
          </w:tcPr>
          <w:p w14:paraId="740F956A" w14:textId="77777777" w:rsidR="00E71AB5" w:rsidRPr="00725094" w:rsidRDefault="00E71AB5" w:rsidP="002D7002">
            <w:pPr>
              <w:jc w:val="center"/>
            </w:pPr>
            <w:r w:rsidRPr="00725094">
              <w:t>Sample fails to arrive in the lab</w:t>
            </w:r>
          </w:p>
        </w:tc>
        <w:tc>
          <w:tcPr>
            <w:tcW w:w="3260" w:type="dxa"/>
            <w:shd w:val="clear" w:color="auto" w:fill="auto"/>
            <w:vAlign w:val="center"/>
          </w:tcPr>
          <w:p w14:paraId="14E3EB49" w14:textId="77777777" w:rsidR="00E71AB5" w:rsidRPr="00725094" w:rsidRDefault="00E71AB5" w:rsidP="002D7002">
            <w:pPr>
              <w:jc w:val="center"/>
            </w:pPr>
            <w:r w:rsidRPr="00725094">
              <w:t>The sample would be unavailable for research and not used as donor intended</w:t>
            </w:r>
          </w:p>
        </w:tc>
        <w:tc>
          <w:tcPr>
            <w:tcW w:w="3118" w:type="dxa"/>
            <w:shd w:val="clear" w:color="auto" w:fill="auto"/>
            <w:vAlign w:val="center"/>
          </w:tcPr>
          <w:p w14:paraId="06C61907" w14:textId="77777777" w:rsidR="00E71AB5" w:rsidRPr="00725094" w:rsidRDefault="00E71AB5" w:rsidP="002D7002">
            <w:pPr>
              <w:jc w:val="center"/>
            </w:pPr>
          </w:p>
        </w:tc>
        <w:tc>
          <w:tcPr>
            <w:tcW w:w="1418" w:type="dxa"/>
            <w:shd w:val="clear" w:color="auto" w:fill="auto"/>
            <w:vAlign w:val="center"/>
          </w:tcPr>
          <w:p w14:paraId="78BADC49" w14:textId="77777777" w:rsidR="00E71AB5" w:rsidRPr="00725094" w:rsidRDefault="00E71AB5" w:rsidP="002D7002">
            <w:pPr>
              <w:jc w:val="center"/>
            </w:pPr>
          </w:p>
        </w:tc>
        <w:tc>
          <w:tcPr>
            <w:tcW w:w="1134" w:type="dxa"/>
            <w:shd w:val="clear" w:color="auto" w:fill="auto"/>
            <w:vAlign w:val="center"/>
          </w:tcPr>
          <w:p w14:paraId="33A1C5F2" w14:textId="77777777" w:rsidR="00E71AB5" w:rsidRPr="00725094" w:rsidRDefault="00E71AB5" w:rsidP="002D7002">
            <w:pPr>
              <w:jc w:val="center"/>
            </w:pPr>
          </w:p>
        </w:tc>
        <w:tc>
          <w:tcPr>
            <w:tcW w:w="1417" w:type="dxa"/>
            <w:shd w:val="clear" w:color="auto" w:fill="auto"/>
            <w:vAlign w:val="center"/>
          </w:tcPr>
          <w:p w14:paraId="60339E44" w14:textId="77777777" w:rsidR="00E71AB5" w:rsidRPr="00725094" w:rsidRDefault="00E71AB5" w:rsidP="002D7002">
            <w:pPr>
              <w:jc w:val="center"/>
            </w:pPr>
          </w:p>
        </w:tc>
      </w:tr>
      <w:tr w:rsidR="00E71AB5" w:rsidRPr="00725094" w14:paraId="6D7AFDD9" w14:textId="77777777" w:rsidTr="002D7002">
        <w:tc>
          <w:tcPr>
            <w:tcW w:w="1696" w:type="dxa"/>
            <w:vMerge/>
            <w:shd w:val="clear" w:color="auto" w:fill="D9D9D9" w:themeFill="background1" w:themeFillShade="D9"/>
          </w:tcPr>
          <w:p w14:paraId="68E93F76" w14:textId="77777777" w:rsidR="00E71AB5" w:rsidRPr="00725094" w:rsidRDefault="00E71AB5" w:rsidP="002D7002">
            <w:pPr>
              <w:jc w:val="center"/>
              <w:rPr>
                <w:b/>
              </w:rPr>
            </w:pPr>
          </w:p>
        </w:tc>
        <w:tc>
          <w:tcPr>
            <w:tcW w:w="680" w:type="dxa"/>
            <w:vAlign w:val="center"/>
          </w:tcPr>
          <w:p w14:paraId="573480C3" w14:textId="77777777" w:rsidR="00E71AB5" w:rsidRPr="00725094" w:rsidRDefault="00E71AB5" w:rsidP="002D7002">
            <w:pPr>
              <w:jc w:val="center"/>
            </w:pPr>
            <w:r>
              <w:t>E2</w:t>
            </w:r>
          </w:p>
        </w:tc>
        <w:tc>
          <w:tcPr>
            <w:tcW w:w="2127" w:type="dxa"/>
            <w:shd w:val="clear" w:color="auto" w:fill="auto"/>
            <w:vAlign w:val="center"/>
          </w:tcPr>
          <w:p w14:paraId="143C8C17" w14:textId="77777777" w:rsidR="00E71AB5" w:rsidRPr="00725094" w:rsidRDefault="00E71AB5" w:rsidP="002D7002">
            <w:pPr>
              <w:jc w:val="center"/>
            </w:pPr>
            <w:r w:rsidRPr="00725094">
              <w:t>Loss of patient confidentiality during transport</w:t>
            </w:r>
          </w:p>
        </w:tc>
        <w:tc>
          <w:tcPr>
            <w:tcW w:w="3260" w:type="dxa"/>
            <w:shd w:val="clear" w:color="auto" w:fill="auto"/>
            <w:vAlign w:val="center"/>
          </w:tcPr>
          <w:p w14:paraId="71D6FA43" w14:textId="77777777" w:rsidR="00E71AB5" w:rsidRPr="00725094" w:rsidRDefault="00E71AB5" w:rsidP="002D7002">
            <w:pPr>
              <w:jc w:val="center"/>
            </w:pPr>
            <w:r w:rsidRPr="00725094">
              <w:t>Breach of the Data Protection Act leading to potential legal penalties. Donor distress.  Reputational damage to staff involved and LTHT/UoL</w:t>
            </w:r>
          </w:p>
        </w:tc>
        <w:tc>
          <w:tcPr>
            <w:tcW w:w="3118" w:type="dxa"/>
            <w:shd w:val="clear" w:color="auto" w:fill="auto"/>
            <w:vAlign w:val="center"/>
          </w:tcPr>
          <w:p w14:paraId="5F4BC71C" w14:textId="77777777" w:rsidR="00E71AB5" w:rsidRPr="00725094" w:rsidRDefault="00E71AB5" w:rsidP="002D7002">
            <w:pPr>
              <w:jc w:val="center"/>
            </w:pPr>
          </w:p>
        </w:tc>
        <w:tc>
          <w:tcPr>
            <w:tcW w:w="1418" w:type="dxa"/>
            <w:shd w:val="clear" w:color="auto" w:fill="auto"/>
            <w:vAlign w:val="center"/>
          </w:tcPr>
          <w:p w14:paraId="7922773A" w14:textId="77777777" w:rsidR="00E71AB5" w:rsidRPr="00725094" w:rsidRDefault="00E71AB5" w:rsidP="002D7002">
            <w:pPr>
              <w:jc w:val="center"/>
            </w:pPr>
          </w:p>
        </w:tc>
        <w:tc>
          <w:tcPr>
            <w:tcW w:w="1134" w:type="dxa"/>
            <w:shd w:val="clear" w:color="auto" w:fill="auto"/>
            <w:vAlign w:val="center"/>
          </w:tcPr>
          <w:p w14:paraId="3A44E827" w14:textId="77777777" w:rsidR="00E71AB5" w:rsidRPr="00725094" w:rsidRDefault="00E71AB5" w:rsidP="002D7002">
            <w:pPr>
              <w:jc w:val="center"/>
            </w:pPr>
          </w:p>
        </w:tc>
        <w:tc>
          <w:tcPr>
            <w:tcW w:w="1417" w:type="dxa"/>
            <w:shd w:val="clear" w:color="auto" w:fill="auto"/>
            <w:vAlign w:val="center"/>
          </w:tcPr>
          <w:p w14:paraId="008AF238" w14:textId="77777777" w:rsidR="00E71AB5" w:rsidRPr="00725094" w:rsidRDefault="00E71AB5" w:rsidP="002D7002">
            <w:pPr>
              <w:jc w:val="center"/>
            </w:pPr>
          </w:p>
        </w:tc>
      </w:tr>
      <w:tr w:rsidR="00E71AB5" w:rsidRPr="00725094" w14:paraId="65C54619" w14:textId="77777777" w:rsidTr="002D7002">
        <w:tc>
          <w:tcPr>
            <w:tcW w:w="1696" w:type="dxa"/>
            <w:vMerge/>
            <w:shd w:val="clear" w:color="auto" w:fill="D9D9D9" w:themeFill="background1" w:themeFillShade="D9"/>
          </w:tcPr>
          <w:p w14:paraId="22694DD2" w14:textId="77777777" w:rsidR="00E71AB5" w:rsidRPr="00725094" w:rsidRDefault="00E71AB5" w:rsidP="002D7002">
            <w:pPr>
              <w:jc w:val="center"/>
              <w:rPr>
                <w:b/>
              </w:rPr>
            </w:pPr>
          </w:p>
        </w:tc>
        <w:tc>
          <w:tcPr>
            <w:tcW w:w="680" w:type="dxa"/>
            <w:vAlign w:val="center"/>
          </w:tcPr>
          <w:p w14:paraId="3CDB242A" w14:textId="77777777" w:rsidR="00E71AB5" w:rsidRPr="00725094" w:rsidRDefault="00E71AB5" w:rsidP="002D7002">
            <w:pPr>
              <w:jc w:val="center"/>
            </w:pPr>
            <w:r>
              <w:t>E3</w:t>
            </w:r>
          </w:p>
        </w:tc>
        <w:tc>
          <w:tcPr>
            <w:tcW w:w="2127" w:type="dxa"/>
            <w:shd w:val="clear" w:color="auto" w:fill="auto"/>
            <w:vAlign w:val="center"/>
          </w:tcPr>
          <w:p w14:paraId="3E0745E9" w14:textId="77777777" w:rsidR="00E71AB5" w:rsidRPr="00725094" w:rsidRDefault="00E71AB5" w:rsidP="002D7002">
            <w:pPr>
              <w:jc w:val="center"/>
            </w:pPr>
            <w:r w:rsidRPr="00725094">
              <w:t>Inappropriate condition of transportation used/ Samples are damaged, e.g. thawed, during transportation with a courier</w:t>
            </w:r>
          </w:p>
        </w:tc>
        <w:tc>
          <w:tcPr>
            <w:tcW w:w="3260" w:type="dxa"/>
            <w:shd w:val="clear" w:color="auto" w:fill="auto"/>
            <w:vAlign w:val="center"/>
          </w:tcPr>
          <w:p w14:paraId="3811CFA4" w14:textId="77777777" w:rsidR="00E71AB5" w:rsidRPr="00725094" w:rsidRDefault="00E71AB5" w:rsidP="002D7002">
            <w:pPr>
              <w:jc w:val="center"/>
            </w:pPr>
            <w:r w:rsidRPr="00725094">
              <w:t>Samples are lost for research purposes</w:t>
            </w:r>
          </w:p>
        </w:tc>
        <w:tc>
          <w:tcPr>
            <w:tcW w:w="3118" w:type="dxa"/>
            <w:shd w:val="clear" w:color="auto" w:fill="auto"/>
            <w:vAlign w:val="center"/>
          </w:tcPr>
          <w:p w14:paraId="1E5791CF" w14:textId="77777777" w:rsidR="00E71AB5" w:rsidRPr="00725094" w:rsidRDefault="00E71AB5" w:rsidP="002D7002">
            <w:pPr>
              <w:jc w:val="center"/>
            </w:pPr>
          </w:p>
        </w:tc>
        <w:tc>
          <w:tcPr>
            <w:tcW w:w="1418" w:type="dxa"/>
            <w:shd w:val="clear" w:color="auto" w:fill="auto"/>
            <w:vAlign w:val="center"/>
          </w:tcPr>
          <w:p w14:paraId="208173C4" w14:textId="77777777" w:rsidR="00E71AB5" w:rsidRPr="00725094" w:rsidRDefault="00E71AB5" w:rsidP="002D7002">
            <w:pPr>
              <w:jc w:val="center"/>
            </w:pPr>
          </w:p>
        </w:tc>
        <w:tc>
          <w:tcPr>
            <w:tcW w:w="1134" w:type="dxa"/>
            <w:shd w:val="clear" w:color="auto" w:fill="auto"/>
            <w:vAlign w:val="center"/>
          </w:tcPr>
          <w:p w14:paraId="2142D735" w14:textId="77777777" w:rsidR="00E71AB5" w:rsidRPr="00725094" w:rsidRDefault="00E71AB5" w:rsidP="002D7002">
            <w:pPr>
              <w:jc w:val="center"/>
            </w:pPr>
          </w:p>
        </w:tc>
        <w:tc>
          <w:tcPr>
            <w:tcW w:w="1417" w:type="dxa"/>
            <w:shd w:val="clear" w:color="auto" w:fill="auto"/>
            <w:vAlign w:val="center"/>
          </w:tcPr>
          <w:p w14:paraId="1C46DE27" w14:textId="77777777" w:rsidR="00E71AB5" w:rsidRPr="00725094" w:rsidRDefault="00E71AB5" w:rsidP="002D7002">
            <w:pPr>
              <w:jc w:val="center"/>
            </w:pPr>
          </w:p>
        </w:tc>
      </w:tr>
      <w:tr w:rsidR="00E71AB5" w:rsidRPr="00725094" w14:paraId="4D1D9807" w14:textId="77777777" w:rsidTr="002D7002">
        <w:tc>
          <w:tcPr>
            <w:tcW w:w="1696" w:type="dxa"/>
            <w:vMerge/>
            <w:shd w:val="clear" w:color="auto" w:fill="D9D9D9" w:themeFill="background1" w:themeFillShade="D9"/>
          </w:tcPr>
          <w:p w14:paraId="5C1F154E" w14:textId="77777777" w:rsidR="00E71AB5" w:rsidRPr="00725094" w:rsidRDefault="00E71AB5" w:rsidP="002D7002">
            <w:pPr>
              <w:jc w:val="center"/>
            </w:pPr>
          </w:p>
        </w:tc>
        <w:tc>
          <w:tcPr>
            <w:tcW w:w="680" w:type="dxa"/>
            <w:vAlign w:val="center"/>
          </w:tcPr>
          <w:p w14:paraId="2F814494" w14:textId="77777777" w:rsidR="00E71AB5" w:rsidRPr="00725094" w:rsidRDefault="00E71AB5" w:rsidP="002D7002">
            <w:pPr>
              <w:jc w:val="center"/>
            </w:pPr>
            <w:r>
              <w:t>E4</w:t>
            </w:r>
          </w:p>
        </w:tc>
        <w:tc>
          <w:tcPr>
            <w:tcW w:w="2127" w:type="dxa"/>
            <w:shd w:val="clear" w:color="auto" w:fill="auto"/>
            <w:vAlign w:val="center"/>
          </w:tcPr>
          <w:p w14:paraId="0D30A32E" w14:textId="77777777" w:rsidR="00E71AB5" w:rsidRPr="00725094" w:rsidRDefault="00E71AB5" w:rsidP="002D7002">
            <w:pPr>
              <w:jc w:val="center"/>
            </w:pPr>
            <w:r w:rsidRPr="00725094">
              <w:t>Packaging failure/ Sample leakage during transit</w:t>
            </w:r>
          </w:p>
        </w:tc>
        <w:tc>
          <w:tcPr>
            <w:tcW w:w="3260" w:type="dxa"/>
            <w:shd w:val="clear" w:color="auto" w:fill="auto"/>
            <w:vAlign w:val="center"/>
          </w:tcPr>
          <w:p w14:paraId="1DF0E525" w14:textId="77777777" w:rsidR="00E71AB5" w:rsidRPr="00725094" w:rsidRDefault="00E71AB5" w:rsidP="002D7002">
            <w:pPr>
              <w:jc w:val="center"/>
            </w:pPr>
            <w:r w:rsidRPr="00725094">
              <w:t>Potential risk of exposure to pathogens. Loss of sample for research</w:t>
            </w:r>
          </w:p>
        </w:tc>
        <w:tc>
          <w:tcPr>
            <w:tcW w:w="3118" w:type="dxa"/>
            <w:shd w:val="clear" w:color="auto" w:fill="auto"/>
            <w:vAlign w:val="center"/>
          </w:tcPr>
          <w:p w14:paraId="3D937038" w14:textId="77777777" w:rsidR="00E71AB5" w:rsidRPr="00725094" w:rsidRDefault="00E71AB5" w:rsidP="002D7002">
            <w:pPr>
              <w:jc w:val="center"/>
            </w:pPr>
          </w:p>
        </w:tc>
        <w:tc>
          <w:tcPr>
            <w:tcW w:w="1418" w:type="dxa"/>
            <w:shd w:val="clear" w:color="auto" w:fill="auto"/>
            <w:vAlign w:val="center"/>
          </w:tcPr>
          <w:p w14:paraId="5C44DB86" w14:textId="77777777" w:rsidR="00E71AB5" w:rsidRPr="00725094" w:rsidRDefault="00E71AB5" w:rsidP="002D7002">
            <w:pPr>
              <w:jc w:val="center"/>
            </w:pPr>
          </w:p>
        </w:tc>
        <w:tc>
          <w:tcPr>
            <w:tcW w:w="1134" w:type="dxa"/>
            <w:shd w:val="clear" w:color="auto" w:fill="auto"/>
            <w:vAlign w:val="center"/>
          </w:tcPr>
          <w:p w14:paraId="58A692F2" w14:textId="77777777" w:rsidR="00E71AB5" w:rsidRPr="00725094" w:rsidRDefault="00E71AB5" w:rsidP="002D7002">
            <w:pPr>
              <w:jc w:val="center"/>
            </w:pPr>
          </w:p>
        </w:tc>
        <w:tc>
          <w:tcPr>
            <w:tcW w:w="1417" w:type="dxa"/>
            <w:shd w:val="clear" w:color="auto" w:fill="auto"/>
            <w:vAlign w:val="center"/>
          </w:tcPr>
          <w:p w14:paraId="09604401" w14:textId="77777777" w:rsidR="00E71AB5" w:rsidRPr="00725094" w:rsidRDefault="00E71AB5" w:rsidP="002D7002">
            <w:pPr>
              <w:jc w:val="center"/>
            </w:pPr>
          </w:p>
        </w:tc>
      </w:tr>
      <w:tr w:rsidR="00E71AB5" w:rsidRPr="00725094" w14:paraId="4F91E6D0" w14:textId="77777777" w:rsidTr="002D7002">
        <w:tc>
          <w:tcPr>
            <w:tcW w:w="14850" w:type="dxa"/>
            <w:gridSpan w:val="8"/>
            <w:shd w:val="clear" w:color="auto" w:fill="D9D9D9" w:themeFill="background1" w:themeFillShade="D9"/>
            <w:vAlign w:val="center"/>
          </w:tcPr>
          <w:p w14:paraId="035E3131" w14:textId="77777777" w:rsidR="00E71AB5" w:rsidRPr="00725094" w:rsidRDefault="00E71AB5" w:rsidP="002D7002">
            <w:pPr>
              <w:jc w:val="center"/>
            </w:pPr>
          </w:p>
        </w:tc>
      </w:tr>
      <w:tr w:rsidR="00E71AB5" w:rsidRPr="00725094" w14:paraId="3B72CA51" w14:textId="77777777" w:rsidTr="002D7002">
        <w:trPr>
          <w:trHeight w:val="1915"/>
        </w:trPr>
        <w:tc>
          <w:tcPr>
            <w:tcW w:w="1696" w:type="dxa"/>
            <w:vMerge w:val="restart"/>
            <w:shd w:val="clear" w:color="auto" w:fill="D9D9D9" w:themeFill="background1" w:themeFillShade="D9"/>
            <w:vAlign w:val="center"/>
          </w:tcPr>
          <w:p w14:paraId="2B509461" w14:textId="77777777" w:rsidR="00E71AB5" w:rsidRPr="00725094" w:rsidRDefault="00E71AB5" w:rsidP="002D7002">
            <w:pPr>
              <w:jc w:val="center"/>
              <w:rPr>
                <w:b/>
              </w:rPr>
            </w:pPr>
            <w:r>
              <w:rPr>
                <w:b/>
              </w:rPr>
              <w:lastRenderedPageBreak/>
              <w:t xml:space="preserve">F </w:t>
            </w:r>
            <w:r w:rsidRPr="00725094">
              <w:rPr>
                <w:b/>
              </w:rPr>
              <w:t>Sample traceability</w:t>
            </w:r>
          </w:p>
        </w:tc>
        <w:tc>
          <w:tcPr>
            <w:tcW w:w="680" w:type="dxa"/>
            <w:vAlign w:val="center"/>
          </w:tcPr>
          <w:p w14:paraId="4D590668" w14:textId="77777777" w:rsidR="00E71AB5" w:rsidRPr="00725094" w:rsidRDefault="00E71AB5" w:rsidP="002D7002">
            <w:pPr>
              <w:jc w:val="center"/>
            </w:pPr>
            <w:r>
              <w:t>F1</w:t>
            </w:r>
          </w:p>
        </w:tc>
        <w:tc>
          <w:tcPr>
            <w:tcW w:w="2127" w:type="dxa"/>
            <w:vAlign w:val="center"/>
          </w:tcPr>
          <w:p w14:paraId="6B57B452" w14:textId="77777777" w:rsidR="00E71AB5" w:rsidRPr="00725094" w:rsidRDefault="00E71AB5" w:rsidP="002D7002">
            <w:pPr>
              <w:jc w:val="center"/>
            </w:pPr>
            <w:r w:rsidRPr="00725094">
              <w:t>Sample cannot be located</w:t>
            </w:r>
          </w:p>
        </w:tc>
        <w:tc>
          <w:tcPr>
            <w:tcW w:w="3260" w:type="dxa"/>
            <w:vAlign w:val="center"/>
          </w:tcPr>
          <w:p w14:paraId="1EADA740" w14:textId="77777777" w:rsidR="00E71AB5" w:rsidRPr="00725094" w:rsidRDefault="00E71AB5" w:rsidP="002D7002">
            <w:pPr>
              <w:jc w:val="center"/>
            </w:pPr>
            <w:r w:rsidRPr="00725094">
              <w:t>Breach of the Human Tissue Act with potential legal consequences for LTHT and University. Distress to donors and families. Reputational damage to staff involved and LTHT/UoL</w:t>
            </w:r>
          </w:p>
          <w:p w14:paraId="06F606AA" w14:textId="77777777" w:rsidR="00E71AB5" w:rsidRPr="00725094" w:rsidRDefault="00E71AB5" w:rsidP="002D7002">
            <w:pPr>
              <w:jc w:val="center"/>
            </w:pPr>
          </w:p>
          <w:p w14:paraId="276A5504" w14:textId="77777777" w:rsidR="00E71AB5" w:rsidRPr="00725094" w:rsidRDefault="00E71AB5" w:rsidP="002D7002">
            <w:pPr>
              <w:jc w:val="center"/>
            </w:pPr>
          </w:p>
        </w:tc>
        <w:tc>
          <w:tcPr>
            <w:tcW w:w="3118" w:type="dxa"/>
            <w:vAlign w:val="center"/>
          </w:tcPr>
          <w:p w14:paraId="354C4934" w14:textId="77777777" w:rsidR="00E71AB5" w:rsidRPr="00725094" w:rsidRDefault="00E71AB5" w:rsidP="002D7002">
            <w:pPr>
              <w:jc w:val="center"/>
            </w:pPr>
          </w:p>
        </w:tc>
        <w:tc>
          <w:tcPr>
            <w:tcW w:w="1418" w:type="dxa"/>
            <w:vAlign w:val="center"/>
          </w:tcPr>
          <w:p w14:paraId="4AA1260F" w14:textId="77777777" w:rsidR="00E71AB5" w:rsidRPr="00725094" w:rsidRDefault="00E71AB5" w:rsidP="002D7002">
            <w:pPr>
              <w:jc w:val="center"/>
            </w:pPr>
          </w:p>
        </w:tc>
        <w:tc>
          <w:tcPr>
            <w:tcW w:w="1134" w:type="dxa"/>
            <w:vAlign w:val="center"/>
          </w:tcPr>
          <w:p w14:paraId="233DE2F2" w14:textId="77777777" w:rsidR="00E71AB5" w:rsidRPr="00725094" w:rsidRDefault="00E71AB5" w:rsidP="002D7002">
            <w:pPr>
              <w:jc w:val="center"/>
            </w:pPr>
          </w:p>
        </w:tc>
        <w:tc>
          <w:tcPr>
            <w:tcW w:w="1417" w:type="dxa"/>
            <w:vAlign w:val="center"/>
          </w:tcPr>
          <w:p w14:paraId="18381B0F" w14:textId="77777777" w:rsidR="00E71AB5" w:rsidRPr="00725094" w:rsidRDefault="00E71AB5" w:rsidP="002D7002">
            <w:pPr>
              <w:jc w:val="center"/>
            </w:pPr>
          </w:p>
        </w:tc>
      </w:tr>
      <w:tr w:rsidR="00E71AB5" w:rsidRPr="00725094" w14:paraId="62F7BCE1" w14:textId="77777777" w:rsidTr="002D7002">
        <w:tc>
          <w:tcPr>
            <w:tcW w:w="1696" w:type="dxa"/>
            <w:vMerge/>
            <w:shd w:val="clear" w:color="auto" w:fill="D9D9D9" w:themeFill="background1" w:themeFillShade="D9"/>
          </w:tcPr>
          <w:p w14:paraId="3DC86449" w14:textId="77777777" w:rsidR="00E71AB5" w:rsidRPr="00725094" w:rsidRDefault="00E71AB5" w:rsidP="002D7002">
            <w:pPr>
              <w:jc w:val="center"/>
            </w:pPr>
          </w:p>
        </w:tc>
        <w:tc>
          <w:tcPr>
            <w:tcW w:w="680" w:type="dxa"/>
            <w:vAlign w:val="center"/>
          </w:tcPr>
          <w:p w14:paraId="4BBC1CB6" w14:textId="77777777" w:rsidR="00E71AB5" w:rsidRPr="00725094" w:rsidRDefault="00E71AB5" w:rsidP="002D7002">
            <w:pPr>
              <w:jc w:val="center"/>
            </w:pPr>
            <w:r>
              <w:t>F2</w:t>
            </w:r>
          </w:p>
        </w:tc>
        <w:tc>
          <w:tcPr>
            <w:tcW w:w="2127" w:type="dxa"/>
            <w:shd w:val="clear" w:color="auto" w:fill="auto"/>
            <w:vAlign w:val="center"/>
          </w:tcPr>
          <w:p w14:paraId="0AA643F1" w14:textId="77777777" w:rsidR="00E71AB5" w:rsidRPr="00725094" w:rsidRDefault="00E71AB5" w:rsidP="002D7002">
            <w:pPr>
              <w:jc w:val="center"/>
            </w:pPr>
            <w:r w:rsidRPr="00725094">
              <w:t>Sample identifiers are lost or wrong so no linkage with the consent and clinical data is possible</w:t>
            </w:r>
          </w:p>
        </w:tc>
        <w:tc>
          <w:tcPr>
            <w:tcW w:w="3260" w:type="dxa"/>
            <w:shd w:val="clear" w:color="auto" w:fill="auto"/>
            <w:vAlign w:val="center"/>
          </w:tcPr>
          <w:p w14:paraId="27893584" w14:textId="77777777" w:rsidR="00E71AB5" w:rsidRPr="00725094" w:rsidRDefault="00E71AB5" w:rsidP="002D7002">
            <w:pPr>
              <w:jc w:val="center"/>
            </w:pPr>
            <w:r w:rsidRPr="00725094">
              <w:t>Breach of the Human Tissue Act with potential legal consequences for LTHT and University. Distress to donors and families. Reputational damage to staff involved and LTHT/UoL</w:t>
            </w:r>
          </w:p>
          <w:p w14:paraId="55D6CEEF" w14:textId="77777777" w:rsidR="00E71AB5" w:rsidRPr="00725094" w:rsidRDefault="00E71AB5" w:rsidP="002D7002">
            <w:pPr>
              <w:jc w:val="center"/>
            </w:pPr>
          </w:p>
        </w:tc>
        <w:tc>
          <w:tcPr>
            <w:tcW w:w="3118" w:type="dxa"/>
            <w:shd w:val="clear" w:color="auto" w:fill="auto"/>
            <w:vAlign w:val="center"/>
          </w:tcPr>
          <w:p w14:paraId="2CCD99B1" w14:textId="77777777" w:rsidR="00E71AB5" w:rsidRPr="00725094" w:rsidRDefault="00E71AB5" w:rsidP="002D7002">
            <w:pPr>
              <w:jc w:val="center"/>
            </w:pPr>
          </w:p>
        </w:tc>
        <w:tc>
          <w:tcPr>
            <w:tcW w:w="1418" w:type="dxa"/>
            <w:shd w:val="clear" w:color="auto" w:fill="auto"/>
            <w:vAlign w:val="center"/>
          </w:tcPr>
          <w:p w14:paraId="668DE03C" w14:textId="77777777" w:rsidR="00E71AB5" w:rsidRPr="00725094" w:rsidRDefault="00E71AB5" w:rsidP="002D7002">
            <w:pPr>
              <w:jc w:val="center"/>
            </w:pPr>
          </w:p>
        </w:tc>
        <w:tc>
          <w:tcPr>
            <w:tcW w:w="1134" w:type="dxa"/>
            <w:shd w:val="clear" w:color="auto" w:fill="auto"/>
            <w:vAlign w:val="center"/>
          </w:tcPr>
          <w:p w14:paraId="6BE03BD4" w14:textId="77777777" w:rsidR="00E71AB5" w:rsidRPr="00725094" w:rsidRDefault="00E71AB5" w:rsidP="002D7002">
            <w:pPr>
              <w:jc w:val="center"/>
            </w:pPr>
          </w:p>
        </w:tc>
        <w:tc>
          <w:tcPr>
            <w:tcW w:w="1417" w:type="dxa"/>
            <w:shd w:val="clear" w:color="auto" w:fill="auto"/>
            <w:vAlign w:val="center"/>
          </w:tcPr>
          <w:p w14:paraId="146432A6" w14:textId="77777777" w:rsidR="00E71AB5" w:rsidRPr="00725094" w:rsidRDefault="00E71AB5" w:rsidP="002D7002">
            <w:pPr>
              <w:jc w:val="center"/>
            </w:pPr>
          </w:p>
        </w:tc>
      </w:tr>
      <w:tr w:rsidR="00E71AB5" w:rsidRPr="00725094" w14:paraId="46604038" w14:textId="77777777" w:rsidTr="002D7002">
        <w:tc>
          <w:tcPr>
            <w:tcW w:w="14850" w:type="dxa"/>
            <w:gridSpan w:val="8"/>
            <w:shd w:val="clear" w:color="auto" w:fill="D9D9D9" w:themeFill="background1" w:themeFillShade="D9"/>
            <w:vAlign w:val="center"/>
          </w:tcPr>
          <w:p w14:paraId="5515F4E1" w14:textId="77777777" w:rsidR="00E71AB5" w:rsidRPr="00725094" w:rsidRDefault="00E71AB5" w:rsidP="002D7002">
            <w:pPr>
              <w:jc w:val="center"/>
            </w:pPr>
          </w:p>
        </w:tc>
      </w:tr>
      <w:tr w:rsidR="00E71AB5" w:rsidRPr="00725094" w14:paraId="7A4489C0" w14:textId="77777777" w:rsidTr="002D7002">
        <w:tc>
          <w:tcPr>
            <w:tcW w:w="1696" w:type="dxa"/>
            <w:vMerge w:val="restart"/>
            <w:shd w:val="clear" w:color="auto" w:fill="D9D9D9" w:themeFill="background1" w:themeFillShade="D9"/>
            <w:vAlign w:val="center"/>
          </w:tcPr>
          <w:p w14:paraId="758C6E12" w14:textId="77777777" w:rsidR="00E71AB5" w:rsidRPr="00725094" w:rsidRDefault="00E71AB5" w:rsidP="002D7002">
            <w:pPr>
              <w:jc w:val="center"/>
              <w:rPr>
                <w:b/>
              </w:rPr>
            </w:pPr>
            <w:r>
              <w:rPr>
                <w:b/>
              </w:rPr>
              <w:t xml:space="preserve">E </w:t>
            </w:r>
            <w:r w:rsidRPr="00725094">
              <w:rPr>
                <w:b/>
              </w:rPr>
              <w:t>Sample disposal</w:t>
            </w:r>
          </w:p>
        </w:tc>
        <w:tc>
          <w:tcPr>
            <w:tcW w:w="680" w:type="dxa"/>
            <w:vAlign w:val="center"/>
          </w:tcPr>
          <w:p w14:paraId="27679E8E" w14:textId="77777777" w:rsidR="00E71AB5" w:rsidRPr="00725094" w:rsidRDefault="00E71AB5" w:rsidP="002D7002">
            <w:pPr>
              <w:jc w:val="center"/>
            </w:pPr>
            <w:r>
              <w:t>E1</w:t>
            </w:r>
          </w:p>
        </w:tc>
        <w:tc>
          <w:tcPr>
            <w:tcW w:w="2127" w:type="dxa"/>
            <w:vAlign w:val="center"/>
          </w:tcPr>
          <w:p w14:paraId="4D3A645C" w14:textId="77777777" w:rsidR="00E71AB5" w:rsidRPr="00725094" w:rsidRDefault="00E71AB5" w:rsidP="002D7002">
            <w:pPr>
              <w:jc w:val="center"/>
            </w:pPr>
            <w:r w:rsidRPr="00725094">
              <w:t>Samples disposed of through incorrect route</w:t>
            </w:r>
          </w:p>
        </w:tc>
        <w:tc>
          <w:tcPr>
            <w:tcW w:w="3260" w:type="dxa"/>
            <w:vAlign w:val="center"/>
          </w:tcPr>
          <w:p w14:paraId="5428EECB" w14:textId="77777777" w:rsidR="00E71AB5" w:rsidRPr="00725094" w:rsidRDefault="00E71AB5" w:rsidP="002D7002">
            <w:pPr>
              <w:jc w:val="center"/>
            </w:pPr>
            <w:r w:rsidRPr="00725094">
              <w:t>Potential risk of accidental exposure to pathogens</w:t>
            </w:r>
          </w:p>
        </w:tc>
        <w:tc>
          <w:tcPr>
            <w:tcW w:w="3118" w:type="dxa"/>
            <w:vAlign w:val="center"/>
          </w:tcPr>
          <w:p w14:paraId="415DC5A0" w14:textId="77777777" w:rsidR="00E71AB5" w:rsidRPr="00725094" w:rsidRDefault="00E71AB5" w:rsidP="002D7002">
            <w:pPr>
              <w:jc w:val="center"/>
            </w:pPr>
          </w:p>
        </w:tc>
        <w:tc>
          <w:tcPr>
            <w:tcW w:w="1418" w:type="dxa"/>
            <w:vAlign w:val="center"/>
          </w:tcPr>
          <w:p w14:paraId="457369D6" w14:textId="77777777" w:rsidR="00E71AB5" w:rsidRPr="00725094" w:rsidRDefault="00E71AB5" w:rsidP="002D7002">
            <w:pPr>
              <w:jc w:val="center"/>
            </w:pPr>
          </w:p>
        </w:tc>
        <w:tc>
          <w:tcPr>
            <w:tcW w:w="1134" w:type="dxa"/>
            <w:vAlign w:val="center"/>
          </w:tcPr>
          <w:p w14:paraId="77B000FE" w14:textId="77777777" w:rsidR="00E71AB5" w:rsidRPr="00725094" w:rsidRDefault="00E71AB5" w:rsidP="002D7002">
            <w:pPr>
              <w:jc w:val="center"/>
            </w:pPr>
          </w:p>
        </w:tc>
        <w:tc>
          <w:tcPr>
            <w:tcW w:w="1417" w:type="dxa"/>
            <w:vAlign w:val="center"/>
          </w:tcPr>
          <w:p w14:paraId="362310B4" w14:textId="77777777" w:rsidR="00E71AB5" w:rsidRPr="00725094" w:rsidRDefault="00E71AB5" w:rsidP="002D7002">
            <w:pPr>
              <w:jc w:val="center"/>
            </w:pPr>
          </w:p>
        </w:tc>
      </w:tr>
      <w:tr w:rsidR="00E71AB5" w:rsidRPr="00725094" w14:paraId="3C565E81" w14:textId="77777777" w:rsidTr="002D7002">
        <w:tc>
          <w:tcPr>
            <w:tcW w:w="1696" w:type="dxa"/>
            <w:vMerge/>
            <w:shd w:val="clear" w:color="auto" w:fill="D9D9D9" w:themeFill="background1" w:themeFillShade="D9"/>
          </w:tcPr>
          <w:p w14:paraId="32658C14" w14:textId="77777777" w:rsidR="00E71AB5" w:rsidRPr="00725094" w:rsidRDefault="00E71AB5" w:rsidP="002D7002">
            <w:pPr>
              <w:jc w:val="center"/>
            </w:pPr>
          </w:p>
        </w:tc>
        <w:tc>
          <w:tcPr>
            <w:tcW w:w="680" w:type="dxa"/>
            <w:vAlign w:val="center"/>
          </w:tcPr>
          <w:p w14:paraId="7CBBA285" w14:textId="77777777" w:rsidR="00E71AB5" w:rsidRPr="00725094" w:rsidRDefault="00E71AB5" w:rsidP="002D7002">
            <w:pPr>
              <w:jc w:val="center"/>
            </w:pPr>
            <w:r>
              <w:t>E2</w:t>
            </w:r>
          </w:p>
        </w:tc>
        <w:tc>
          <w:tcPr>
            <w:tcW w:w="2127" w:type="dxa"/>
            <w:shd w:val="clear" w:color="auto" w:fill="auto"/>
            <w:vAlign w:val="center"/>
          </w:tcPr>
          <w:p w14:paraId="4556BE8E" w14:textId="77777777" w:rsidR="00E71AB5" w:rsidRPr="00725094" w:rsidRDefault="00E71AB5" w:rsidP="002D7002">
            <w:pPr>
              <w:jc w:val="center"/>
            </w:pPr>
            <w:r w:rsidRPr="00725094">
              <w:t>Accidental disposal of the wrong samples</w:t>
            </w:r>
          </w:p>
        </w:tc>
        <w:tc>
          <w:tcPr>
            <w:tcW w:w="3260" w:type="dxa"/>
            <w:shd w:val="clear" w:color="auto" w:fill="auto"/>
            <w:vAlign w:val="center"/>
          </w:tcPr>
          <w:p w14:paraId="2BD91957" w14:textId="77777777" w:rsidR="00E71AB5" w:rsidRPr="00725094" w:rsidRDefault="00E71AB5" w:rsidP="002D7002">
            <w:pPr>
              <w:jc w:val="center"/>
            </w:pPr>
            <w:r w:rsidRPr="00725094">
              <w:t>Waste of donated sample and not used as donor intended and may be rare sample</w:t>
            </w:r>
          </w:p>
        </w:tc>
        <w:tc>
          <w:tcPr>
            <w:tcW w:w="3118" w:type="dxa"/>
            <w:shd w:val="clear" w:color="auto" w:fill="auto"/>
            <w:vAlign w:val="center"/>
          </w:tcPr>
          <w:p w14:paraId="42ADEA95" w14:textId="77777777" w:rsidR="00E71AB5" w:rsidRPr="00725094" w:rsidRDefault="00E71AB5" w:rsidP="002D7002">
            <w:pPr>
              <w:jc w:val="center"/>
            </w:pPr>
          </w:p>
        </w:tc>
        <w:tc>
          <w:tcPr>
            <w:tcW w:w="1418" w:type="dxa"/>
            <w:shd w:val="clear" w:color="auto" w:fill="auto"/>
            <w:vAlign w:val="center"/>
          </w:tcPr>
          <w:p w14:paraId="250D3703" w14:textId="77777777" w:rsidR="00E71AB5" w:rsidRPr="00725094" w:rsidRDefault="00E71AB5" w:rsidP="002D7002">
            <w:pPr>
              <w:jc w:val="center"/>
            </w:pPr>
          </w:p>
        </w:tc>
        <w:tc>
          <w:tcPr>
            <w:tcW w:w="1134" w:type="dxa"/>
            <w:shd w:val="clear" w:color="auto" w:fill="auto"/>
            <w:vAlign w:val="center"/>
          </w:tcPr>
          <w:p w14:paraId="0704429D" w14:textId="77777777" w:rsidR="00E71AB5" w:rsidRPr="00725094" w:rsidRDefault="00E71AB5" w:rsidP="002D7002">
            <w:pPr>
              <w:jc w:val="center"/>
            </w:pPr>
          </w:p>
        </w:tc>
        <w:tc>
          <w:tcPr>
            <w:tcW w:w="1417" w:type="dxa"/>
            <w:shd w:val="clear" w:color="auto" w:fill="auto"/>
            <w:vAlign w:val="center"/>
          </w:tcPr>
          <w:p w14:paraId="497C3051" w14:textId="77777777" w:rsidR="00E71AB5" w:rsidRPr="00725094" w:rsidRDefault="00E71AB5" w:rsidP="002D7002">
            <w:pPr>
              <w:jc w:val="center"/>
            </w:pPr>
          </w:p>
        </w:tc>
      </w:tr>
      <w:tr w:rsidR="00E71AB5" w:rsidRPr="00725094" w14:paraId="1C4E17F1" w14:textId="77777777" w:rsidTr="002D7002">
        <w:tc>
          <w:tcPr>
            <w:tcW w:w="1696" w:type="dxa"/>
            <w:vMerge/>
            <w:shd w:val="clear" w:color="auto" w:fill="D9D9D9" w:themeFill="background1" w:themeFillShade="D9"/>
          </w:tcPr>
          <w:p w14:paraId="587454DA" w14:textId="77777777" w:rsidR="00E71AB5" w:rsidRPr="00725094" w:rsidRDefault="00E71AB5" w:rsidP="002D7002">
            <w:pPr>
              <w:jc w:val="center"/>
            </w:pPr>
          </w:p>
        </w:tc>
        <w:tc>
          <w:tcPr>
            <w:tcW w:w="680" w:type="dxa"/>
            <w:vAlign w:val="center"/>
          </w:tcPr>
          <w:p w14:paraId="01E80ECF" w14:textId="77777777" w:rsidR="00E71AB5" w:rsidRPr="00725094" w:rsidRDefault="00E71AB5" w:rsidP="002D7002">
            <w:pPr>
              <w:jc w:val="center"/>
            </w:pPr>
            <w:r>
              <w:t>E3</w:t>
            </w:r>
          </w:p>
        </w:tc>
        <w:tc>
          <w:tcPr>
            <w:tcW w:w="2127" w:type="dxa"/>
            <w:shd w:val="clear" w:color="auto" w:fill="auto"/>
            <w:vAlign w:val="center"/>
          </w:tcPr>
          <w:p w14:paraId="3E8CC5FC" w14:textId="77777777" w:rsidR="00E71AB5" w:rsidRPr="00725094" w:rsidRDefault="00E71AB5" w:rsidP="002D7002">
            <w:pPr>
              <w:jc w:val="center"/>
            </w:pPr>
            <w:r w:rsidRPr="00725094">
              <w:t>Samples incorrectly recorded as destroyed</w:t>
            </w:r>
          </w:p>
        </w:tc>
        <w:tc>
          <w:tcPr>
            <w:tcW w:w="3260" w:type="dxa"/>
            <w:shd w:val="clear" w:color="auto" w:fill="auto"/>
            <w:vAlign w:val="center"/>
          </w:tcPr>
          <w:p w14:paraId="39942386" w14:textId="77777777" w:rsidR="00E71AB5" w:rsidRPr="00725094" w:rsidRDefault="00E71AB5" w:rsidP="002D7002">
            <w:pPr>
              <w:jc w:val="center"/>
            </w:pPr>
            <w:r w:rsidRPr="00725094">
              <w:t xml:space="preserve">Samples </w:t>
            </w:r>
            <w:r>
              <w:t>un</w:t>
            </w:r>
            <w:r w:rsidRPr="00725094">
              <w:t>available for research studies as unaware they are still stored. (Risk that incorrect samples have been disposed of instead with the same consequences as for “accidental disposal”).</w:t>
            </w:r>
          </w:p>
        </w:tc>
        <w:tc>
          <w:tcPr>
            <w:tcW w:w="3118" w:type="dxa"/>
            <w:shd w:val="clear" w:color="auto" w:fill="auto"/>
            <w:vAlign w:val="center"/>
          </w:tcPr>
          <w:p w14:paraId="0323A765" w14:textId="77777777" w:rsidR="00E71AB5" w:rsidRPr="00725094" w:rsidRDefault="00E71AB5" w:rsidP="002D7002">
            <w:pPr>
              <w:jc w:val="center"/>
            </w:pPr>
          </w:p>
        </w:tc>
        <w:tc>
          <w:tcPr>
            <w:tcW w:w="1418" w:type="dxa"/>
            <w:shd w:val="clear" w:color="auto" w:fill="auto"/>
            <w:vAlign w:val="center"/>
          </w:tcPr>
          <w:p w14:paraId="09D98DC2" w14:textId="77777777" w:rsidR="00E71AB5" w:rsidRPr="00725094" w:rsidRDefault="00E71AB5" w:rsidP="002D7002">
            <w:pPr>
              <w:jc w:val="center"/>
            </w:pPr>
          </w:p>
        </w:tc>
        <w:tc>
          <w:tcPr>
            <w:tcW w:w="1134" w:type="dxa"/>
            <w:shd w:val="clear" w:color="auto" w:fill="auto"/>
            <w:vAlign w:val="center"/>
          </w:tcPr>
          <w:p w14:paraId="7A200A91" w14:textId="77777777" w:rsidR="00E71AB5" w:rsidRPr="00725094" w:rsidRDefault="00E71AB5" w:rsidP="002D7002">
            <w:pPr>
              <w:jc w:val="center"/>
            </w:pPr>
          </w:p>
        </w:tc>
        <w:tc>
          <w:tcPr>
            <w:tcW w:w="1417" w:type="dxa"/>
            <w:shd w:val="clear" w:color="auto" w:fill="auto"/>
            <w:vAlign w:val="center"/>
          </w:tcPr>
          <w:p w14:paraId="3A424B43" w14:textId="77777777" w:rsidR="00E71AB5" w:rsidRPr="00725094" w:rsidRDefault="00E71AB5" w:rsidP="002D7002">
            <w:pPr>
              <w:jc w:val="center"/>
            </w:pPr>
          </w:p>
        </w:tc>
      </w:tr>
      <w:tr w:rsidR="00E71AB5" w:rsidRPr="00725094" w14:paraId="00EDC2FC" w14:textId="77777777" w:rsidTr="002D7002">
        <w:tc>
          <w:tcPr>
            <w:tcW w:w="1696" w:type="dxa"/>
            <w:vMerge/>
            <w:shd w:val="clear" w:color="auto" w:fill="D9D9D9" w:themeFill="background1" w:themeFillShade="D9"/>
          </w:tcPr>
          <w:p w14:paraId="7AF940C7" w14:textId="77777777" w:rsidR="00E71AB5" w:rsidRPr="00725094" w:rsidRDefault="00E71AB5" w:rsidP="002D7002">
            <w:pPr>
              <w:jc w:val="center"/>
            </w:pPr>
          </w:p>
        </w:tc>
        <w:tc>
          <w:tcPr>
            <w:tcW w:w="680" w:type="dxa"/>
            <w:vAlign w:val="center"/>
          </w:tcPr>
          <w:p w14:paraId="47371664" w14:textId="77777777" w:rsidR="00E71AB5" w:rsidRPr="00725094" w:rsidRDefault="00E71AB5" w:rsidP="002D7002">
            <w:pPr>
              <w:jc w:val="center"/>
            </w:pPr>
            <w:r>
              <w:t>E4</w:t>
            </w:r>
          </w:p>
        </w:tc>
        <w:tc>
          <w:tcPr>
            <w:tcW w:w="2127" w:type="dxa"/>
            <w:shd w:val="clear" w:color="auto" w:fill="auto"/>
            <w:vAlign w:val="center"/>
          </w:tcPr>
          <w:p w14:paraId="2762DD29" w14:textId="77777777" w:rsidR="00E71AB5" w:rsidRPr="00725094" w:rsidRDefault="00E71AB5" w:rsidP="002D7002">
            <w:pPr>
              <w:jc w:val="center"/>
            </w:pPr>
            <w:r w:rsidRPr="00725094">
              <w:t>Disposal of sample not tracked or incorrectly recorded</w:t>
            </w:r>
          </w:p>
        </w:tc>
        <w:tc>
          <w:tcPr>
            <w:tcW w:w="3260" w:type="dxa"/>
            <w:shd w:val="clear" w:color="auto" w:fill="auto"/>
            <w:vAlign w:val="center"/>
          </w:tcPr>
          <w:p w14:paraId="16CB37C7" w14:textId="77777777" w:rsidR="00E71AB5" w:rsidRPr="00725094" w:rsidRDefault="00E71AB5" w:rsidP="002D7002">
            <w:pPr>
              <w:jc w:val="center"/>
            </w:pPr>
            <w:r w:rsidRPr="00725094">
              <w:t>Samples would wrongly appear to be available for research from the records</w:t>
            </w:r>
          </w:p>
        </w:tc>
        <w:tc>
          <w:tcPr>
            <w:tcW w:w="3118" w:type="dxa"/>
            <w:shd w:val="clear" w:color="auto" w:fill="auto"/>
            <w:vAlign w:val="center"/>
          </w:tcPr>
          <w:p w14:paraId="0D278485" w14:textId="77777777" w:rsidR="00E71AB5" w:rsidRPr="00725094" w:rsidRDefault="00E71AB5" w:rsidP="002D7002">
            <w:pPr>
              <w:jc w:val="center"/>
            </w:pPr>
          </w:p>
        </w:tc>
        <w:tc>
          <w:tcPr>
            <w:tcW w:w="1418" w:type="dxa"/>
            <w:shd w:val="clear" w:color="auto" w:fill="auto"/>
            <w:vAlign w:val="center"/>
          </w:tcPr>
          <w:p w14:paraId="401390C6" w14:textId="77777777" w:rsidR="00E71AB5" w:rsidRPr="00725094" w:rsidRDefault="00E71AB5" w:rsidP="002D7002">
            <w:pPr>
              <w:jc w:val="center"/>
            </w:pPr>
          </w:p>
        </w:tc>
        <w:tc>
          <w:tcPr>
            <w:tcW w:w="1134" w:type="dxa"/>
            <w:shd w:val="clear" w:color="auto" w:fill="auto"/>
            <w:vAlign w:val="center"/>
          </w:tcPr>
          <w:p w14:paraId="49A5C715" w14:textId="77777777" w:rsidR="00E71AB5" w:rsidRPr="00725094" w:rsidRDefault="00E71AB5" w:rsidP="002D7002">
            <w:pPr>
              <w:jc w:val="center"/>
            </w:pPr>
          </w:p>
        </w:tc>
        <w:tc>
          <w:tcPr>
            <w:tcW w:w="1417" w:type="dxa"/>
            <w:shd w:val="clear" w:color="auto" w:fill="auto"/>
            <w:vAlign w:val="center"/>
          </w:tcPr>
          <w:p w14:paraId="77D35195" w14:textId="77777777" w:rsidR="00E71AB5" w:rsidRPr="00725094" w:rsidRDefault="00E71AB5" w:rsidP="002D7002">
            <w:pPr>
              <w:jc w:val="center"/>
            </w:pPr>
          </w:p>
        </w:tc>
      </w:tr>
    </w:tbl>
    <w:p w14:paraId="3C5DE8C8" w14:textId="77777777" w:rsidR="00E71AB5" w:rsidRPr="00725094" w:rsidRDefault="00E71AB5" w:rsidP="00E71AB5">
      <w:pPr>
        <w:jc w:val="center"/>
      </w:pPr>
    </w:p>
    <w:tbl>
      <w:tblPr>
        <w:tblStyle w:val="TableGrid"/>
        <w:tblW w:w="0" w:type="auto"/>
        <w:tblLook w:val="04A0" w:firstRow="1" w:lastRow="0" w:firstColumn="1" w:lastColumn="0" w:noHBand="0" w:noVBand="1"/>
      </w:tblPr>
      <w:tblGrid>
        <w:gridCol w:w="1668"/>
        <w:gridCol w:w="2409"/>
        <w:gridCol w:w="10633"/>
      </w:tblGrid>
      <w:tr w:rsidR="00E71AB5" w14:paraId="77B83D46" w14:textId="77777777" w:rsidTr="002D7002">
        <w:tc>
          <w:tcPr>
            <w:tcW w:w="1668" w:type="dxa"/>
            <w:shd w:val="clear" w:color="auto" w:fill="D9D9D9" w:themeFill="background1" w:themeFillShade="D9"/>
          </w:tcPr>
          <w:p w14:paraId="79B81313" w14:textId="77777777" w:rsidR="00E71AB5" w:rsidRPr="00FB09E9" w:rsidRDefault="00E71AB5" w:rsidP="002D7002">
            <w:pPr>
              <w:jc w:val="center"/>
              <w:rPr>
                <w:b/>
                <w:bCs/>
              </w:rPr>
            </w:pPr>
            <w:r w:rsidRPr="00FB09E9">
              <w:rPr>
                <w:b/>
                <w:bCs/>
              </w:rPr>
              <w:t>Risk Score (L*S)</w:t>
            </w:r>
          </w:p>
        </w:tc>
        <w:tc>
          <w:tcPr>
            <w:tcW w:w="2409" w:type="dxa"/>
            <w:shd w:val="clear" w:color="auto" w:fill="D9D9D9" w:themeFill="background1" w:themeFillShade="D9"/>
          </w:tcPr>
          <w:p w14:paraId="25C0C414" w14:textId="77777777" w:rsidR="00E71AB5" w:rsidRPr="00FB09E9" w:rsidRDefault="00E71AB5" w:rsidP="002D7002">
            <w:pPr>
              <w:jc w:val="center"/>
              <w:rPr>
                <w:b/>
                <w:bCs/>
              </w:rPr>
            </w:pPr>
            <w:r w:rsidRPr="00FB09E9">
              <w:rPr>
                <w:b/>
                <w:bCs/>
              </w:rPr>
              <w:t>Assessment</w:t>
            </w:r>
            <w:r>
              <w:rPr>
                <w:b/>
                <w:bCs/>
              </w:rPr>
              <w:t xml:space="preserve"> of Risk</w:t>
            </w:r>
          </w:p>
        </w:tc>
        <w:tc>
          <w:tcPr>
            <w:tcW w:w="10633" w:type="dxa"/>
            <w:shd w:val="clear" w:color="auto" w:fill="D9D9D9" w:themeFill="background1" w:themeFillShade="D9"/>
          </w:tcPr>
          <w:p w14:paraId="6F2EF6A0" w14:textId="77777777" w:rsidR="00E71AB5" w:rsidRPr="00FB09E9" w:rsidRDefault="00E71AB5" w:rsidP="002D7002">
            <w:pPr>
              <w:jc w:val="center"/>
              <w:rPr>
                <w:b/>
                <w:bCs/>
              </w:rPr>
            </w:pPr>
            <w:r w:rsidRPr="00FB09E9">
              <w:rPr>
                <w:b/>
                <w:bCs/>
              </w:rPr>
              <w:t>Action</w:t>
            </w:r>
            <w:r>
              <w:rPr>
                <w:b/>
                <w:bCs/>
              </w:rPr>
              <w:t xml:space="preserve"> Required</w:t>
            </w:r>
          </w:p>
        </w:tc>
      </w:tr>
      <w:tr w:rsidR="00E71AB5" w14:paraId="39F06D50" w14:textId="77777777" w:rsidTr="002D7002">
        <w:tc>
          <w:tcPr>
            <w:tcW w:w="1668" w:type="dxa"/>
          </w:tcPr>
          <w:p w14:paraId="7213AF05" w14:textId="77777777" w:rsidR="00E71AB5" w:rsidRDefault="00E71AB5" w:rsidP="002D7002">
            <w:r>
              <w:t>1-4</w:t>
            </w:r>
          </w:p>
        </w:tc>
        <w:tc>
          <w:tcPr>
            <w:tcW w:w="2409" w:type="dxa"/>
          </w:tcPr>
          <w:p w14:paraId="782E581C" w14:textId="77777777" w:rsidR="00E71AB5" w:rsidRDefault="00E71AB5" w:rsidP="002D7002">
            <w:r>
              <w:t>Low</w:t>
            </w:r>
          </w:p>
        </w:tc>
        <w:tc>
          <w:tcPr>
            <w:tcW w:w="10633" w:type="dxa"/>
          </w:tcPr>
          <w:p w14:paraId="24F72FC5" w14:textId="77777777" w:rsidR="00E71AB5" w:rsidRDefault="00E71AB5" w:rsidP="002D7002">
            <w:r>
              <w:t>No additional control measures are required</w:t>
            </w:r>
          </w:p>
        </w:tc>
      </w:tr>
      <w:tr w:rsidR="00E71AB5" w14:paraId="29F05884" w14:textId="77777777" w:rsidTr="002D7002">
        <w:tc>
          <w:tcPr>
            <w:tcW w:w="1668" w:type="dxa"/>
            <w:shd w:val="clear" w:color="auto" w:fill="auto"/>
          </w:tcPr>
          <w:p w14:paraId="579E5A3F" w14:textId="77777777" w:rsidR="00E71AB5" w:rsidRDefault="00E71AB5" w:rsidP="002D7002">
            <w:r>
              <w:t>5-12</w:t>
            </w:r>
          </w:p>
        </w:tc>
        <w:tc>
          <w:tcPr>
            <w:tcW w:w="2409" w:type="dxa"/>
            <w:shd w:val="clear" w:color="auto" w:fill="auto"/>
          </w:tcPr>
          <w:p w14:paraId="70F907F6" w14:textId="77777777" w:rsidR="00E71AB5" w:rsidRDefault="00E71AB5" w:rsidP="002D7002">
            <w:r>
              <w:t>Medium</w:t>
            </w:r>
          </w:p>
        </w:tc>
        <w:tc>
          <w:tcPr>
            <w:tcW w:w="10633" w:type="dxa"/>
            <w:shd w:val="clear" w:color="auto" w:fill="auto"/>
          </w:tcPr>
          <w:p w14:paraId="1CB369D9" w14:textId="77777777" w:rsidR="00E71AB5" w:rsidRDefault="00E71AB5" w:rsidP="002D7002">
            <w:r>
              <w:t>Additional control measures should be considered and introduced as far as practical.  The reasons for the decision not to introduce them must be explained.</w:t>
            </w:r>
          </w:p>
        </w:tc>
      </w:tr>
      <w:tr w:rsidR="00E71AB5" w14:paraId="24456D95" w14:textId="77777777" w:rsidTr="002D7002">
        <w:tc>
          <w:tcPr>
            <w:tcW w:w="1668" w:type="dxa"/>
          </w:tcPr>
          <w:p w14:paraId="048079A7" w14:textId="77777777" w:rsidR="00E71AB5" w:rsidRDefault="00E71AB5" w:rsidP="002D7002">
            <w:r>
              <w:t>13-25</w:t>
            </w:r>
          </w:p>
        </w:tc>
        <w:tc>
          <w:tcPr>
            <w:tcW w:w="2409" w:type="dxa"/>
          </w:tcPr>
          <w:p w14:paraId="4FC7A9E6" w14:textId="77777777" w:rsidR="00E71AB5" w:rsidRDefault="00E71AB5" w:rsidP="002D7002">
            <w:r>
              <w:t>High</w:t>
            </w:r>
          </w:p>
        </w:tc>
        <w:tc>
          <w:tcPr>
            <w:tcW w:w="10633" w:type="dxa"/>
          </w:tcPr>
          <w:p w14:paraId="39CDB92B" w14:textId="77777777" w:rsidR="00E71AB5" w:rsidRDefault="00E71AB5" w:rsidP="002D7002">
            <w:r>
              <w:t>Additional control measures must be introduced.</w:t>
            </w:r>
          </w:p>
        </w:tc>
      </w:tr>
    </w:tbl>
    <w:p w14:paraId="1689A122" w14:textId="77777777" w:rsidR="00E71AB5" w:rsidRPr="00725094" w:rsidRDefault="00E71AB5" w:rsidP="00E71AB5"/>
    <w:p w14:paraId="38F74B13" w14:textId="77777777" w:rsidR="00E71AB5" w:rsidRPr="00725094" w:rsidRDefault="00E71AB5" w:rsidP="00E71AB5">
      <w:pPr>
        <w:pStyle w:val="ListParagraph"/>
        <w:rPr>
          <w:iCs/>
        </w:rPr>
      </w:pPr>
    </w:p>
    <w:p w14:paraId="0207FAD0" w14:textId="77777777" w:rsidR="00E71AB5" w:rsidRPr="008B4D04" w:rsidRDefault="00E71AB5" w:rsidP="00E71AB5">
      <w:pPr>
        <w:pStyle w:val="ListParagraph"/>
        <w:numPr>
          <w:ilvl w:val="0"/>
          <w:numId w:val="24"/>
        </w:numPr>
        <w:spacing w:after="160" w:line="259" w:lineRule="auto"/>
        <w:contextualSpacing/>
        <w:rPr>
          <w:b/>
          <w:bCs/>
          <w:i/>
          <w:sz w:val="24"/>
          <w:szCs w:val="24"/>
        </w:rPr>
      </w:pPr>
      <w:r w:rsidRPr="008B4D04">
        <w:rPr>
          <w:b/>
          <w:bCs/>
          <w:i/>
          <w:sz w:val="24"/>
          <w:szCs w:val="24"/>
        </w:rPr>
        <w:t>Additional Control Measures Required</w:t>
      </w:r>
    </w:p>
    <w:tbl>
      <w:tblPr>
        <w:tblStyle w:val="PlainTable11"/>
        <w:tblpPr w:leftFromText="141" w:rightFromText="141" w:vertAnchor="text" w:tblpX="-431" w:tblpY="1"/>
        <w:tblOverlap w:val="never"/>
        <w:tblW w:w="15140" w:type="dxa"/>
        <w:tblLayout w:type="fixed"/>
        <w:tblLook w:val="04A0" w:firstRow="1" w:lastRow="0" w:firstColumn="1" w:lastColumn="0" w:noHBand="0" w:noVBand="1"/>
      </w:tblPr>
      <w:tblGrid>
        <w:gridCol w:w="1815"/>
        <w:gridCol w:w="4961"/>
        <w:gridCol w:w="4678"/>
        <w:gridCol w:w="1418"/>
        <w:gridCol w:w="1275"/>
        <w:gridCol w:w="993"/>
      </w:tblGrid>
      <w:tr w:rsidR="00E71AB5" w:rsidRPr="00725094" w14:paraId="72F21B89" w14:textId="77777777" w:rsidTr="002D7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072DA80D" w14:textId="77777777" w:rsidR="00E71AB5" w:rsidRPr="00725094" w:rsidRDefault="00E71AB5" w:rsidP="002D7002">
            <w:pPr>
              <w:jc w:val="center"/>
              <w:rPr>
                <w:rFonts w:ascii="Arial" w:hAnsi="Arial" w:cs="Arial"/>
              </w:rPr>
            </w:pPr>
            <w:r w:rsidRPr="00725094">
              <w:rPr>
                <w:rFonts w:ascii="Arial" w:hAnsi="Arial" w:cs="Arial"/>
              </w:rPr>
              <w:t>Stage</w:t>
            </w:r>
          </w:p>
        </w:tc>
        <w:tc>
          <w:tcPr>
            <w:tcW w:w="4961" w:type="dxa"/>
            <w:shd w:val="clear" w:color="auto" w:fill="D9D9D9" w:themeFill="background1" w:themeFillShade="D9"/>
          </w:tcPr>
          <w:p w14:paraId="7D94ADD3"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Potential Risks Identified</w:t>
            </w:r>
          </w:p>
        </w:tc>
        <w:tc>
          <w:tcPr>
            <w:tcW w:w="4678" w:type="dxa"/>
            <w:shd w:val="clear" w:color="auto" w:fill="D9D9D9" w:themeFill="background1" w:themeFillShade="D9"/>
          </w:tcPr>
          <w:p w14:paraId="4BDD63D7"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 xml:space="preserve">Additional Control Measures </w:t>
            </w:r>
          </w:p>
          <w:p w14:paraId="074C04E7"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b w:val="0"/>
                <w:i/>
                <w:sz w:val="20"/>
              </w:rPr>
              <w:t>(include monitoring of effectiveness)</w:t>
            </w:r>
          </w:p>
        </w:tc>
        <w:tc>
          <w:tcPr>
            <w:tcW w:w="1418" w:type="dxa"/>
            <w:shd w:val="clear" w:color="auto" w:fill="D9D9D9" w:themeFill="background1" w:themeFillShade="D9"/>
          </w:tcPr>
          <w:p w14:paraId="0A64C493"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New</w:t>
            </w:r>
          </w:p>
          <w:p w14:paraId="56D5E6C9"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Likelihood (NL</w:t>
            </w:r>
            <w:r>
              <w:rPr>
                <w:rFonts w:ascii="Arial" w:hAnsi="Arial" w:cs="Arial"/>
                <w:sz w:val="20"/>
              </w:rPr>
              <w:t xml:space="preserve"> 1-5)</w:t>
            </w:r>
          </w:p>
        </w:tc>
        <w:tc>
          <w:tcPr>
            <w:tcW w:w="1275" w:type="dxa"/>
            <w:shd w:val="clear" w:color="auto" w:fill="D9D9D9" w:themeFill="background1" w:themeFillShade="D9"/>
          </w:tcPr>
          <w:p w14:paraId="67038D60"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New</w:t>
            </w:r>
          </w:p>
          <w:p w14:paraId="0E538C59"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Severity (NS</w:t>
            </w:r>
            <w:r>
              <w:rPr>
                <w:rFonts w:ascii="Arial" w:hAnsi="Arial" w:cs="Arial"/>
                <w:sz w:val="20"/>
              </w:rPr>
              <w:t xml:space="preserve"> 1-5)</w:t>
            </w:r>
          </w:p>
        </w:tc>
        <w:tc>
          <w:tcPr>
            <w:tcW w:w="993" w:type="dxa"/>
            <w:shd w:val="clear" w:color="auto" w:fill="D9D9D9" w:themeFill="background1" w:themeFillShade="D9"/>
          </w:tcPr>
          <w:p w14:paraId="363BD819"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New</w:t>
            </w:r>
          </w:p>
          <w:p w14:paraId="30DDFF8A"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Score</w:t>
            </w:r>
          </w:p>
          <w:p w14:paraId="4FA11D69"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(NL*NS)</w:t>
            </w:r>
          </w:p>
        </w:tc>
      </w:tr>
      <w:tr w:rsidR="00E71AB5" w:rsidRPr="00725094" w14:paraId="3155C534" w14:textId="77777777" w:rsidTr="002D7002">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4D17412B" w14:textId="77777777" w:rsidR="00E71AB5" w:rsidRDefault="00E71AB5" w:rsidP="002D7002">
            <w:pPr>
              <w:jc w:val="center"/>
              <w:rPr>
                <w:rFonts w:ascii="Arial" w:hAnsi="Arial" w:cs="Arial"/>
                <w:b w:val="0"/>
              </w:rPr>
            </w:pPr>
          </w:p>
          <w:p w14:paraId="102BE5C4" w14:textId="77777777" w:rsidR="00E71AB5" w:rsidRPr="008B4D04" w:rsidRDefault="00E71AB5" w:rsidP="002D7002">
            <w:pPr>
              <w:jc w:val="center"/>
              <w:rPr>
                <w:rFonts w:ascii="Arial" w:hAnsi="Arial" w:cs="Arial"/>
                <w:bCs w:val="0"/>
              </w:rPr>
            </w:pPr>
            <w:r w:rsidRPr="008B4D04">
              <w:rPr>
                <w:rFonts w:ascii="Arial" w:hAnsi="Arial" w:cs="Arial"/>
                <w:bCs w:val="0"/>
              </w:rPr>
              <w:t>Consent</w:t>
            </w:r>
          </w:p>
          <w:p w14:paraId="7F1A4D31" w14:textId="77777777" w:rsidR="00E71AB5" w:rsidRPr="00725094" w:rsidRDefault="00E71AB5" w:rsidP="002D7002">
            <w:pPr>
              <w:jc w:val="center"/>
              <w:rPr>
                <w:rFonts w:ascii="Arial" w:hAnsi="Arial" w:cs="Arial"/>
              </w:rPr>
            </w:pPr>
          </w:p>
        </w:tc>
        <w:tc>
          <w:tcPr>
            <w:tcW w:w="4961" w:type="dxa"/>
            <w:shd w:val="clear" w:color="auto" w:fill="auto"/>
          </w:tcPr>
          <w:p w14:paraId="69D9279E" w14:textId="0F339CEA" w:rsidR="00E71AB5" w:rsidRPr="00725094" w:rsidRDefault="00E71AB5" w:rsidP="0000549A">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725094">
              <w:rPr>
                <w:rFonts w:ascii="Arial" w:hAnsi="Arial" w:cs="Arial"/>
                <w:i/>
                <w:sz w:val="20"/>
              </w:rPr>
              <w:t>Insert Medium or High Risk items from section 2 here.  If None please state this here</w:t>
            </w:r>
          </w:p>
        </w:tc>
        <w:tc>
          <w:tcPr>
            <w:tcW w:w="4678" w:type="dxa"/>
            <w:shd w:val="clear" w:color="auto" w:fill="auto"/>
          </w:tcPr>
          <w:p w14:paraId="4AD1D381"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418" w:type="dxa"/>
            <w:shd w:val="clear" w:color="auto" w:fill="auto"/>
          </w:tcPr>
          <w:p w14:paraId="6EABE669"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275" w:type="dxa"/>
            <w:shd w:val="clear" w:color="auto" w:fill="auto"/>
          </w:tcPr>
          <w:p w14:paraId="53B32F39"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993" w:type="dxa"/>
            <w:shd w:val="clear" w:color="auto" w:fill="auto"/>
          </w:tcPr>
          <w:p w14:paraId="1C2778E6"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E71AB5" w:rsidRPr="00725094" w14:paraId="3009795F" w14:textId="77777777" w:rsidTr="002D7002">
        <w:trPr>
          <w:trHeight w:val="561"/>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427B37D4" w14:textId="77777777" w:rsidR="00E71AB5" w:rsidRPr="008B4D04" w:rsidRDefault="00E71AB5" w:rsidP="002D7002">
            <w:pPr>
              <w:jc w:val="center"/>
              <w:rPr>
                <w:rFonts w:ascii="Arial" w:hAnsi="Arial" w:cs="Arial"/>
                <w:bCs w:val="0"/>
                <w:i/>
              </w:rPr>
            </w:pPr>
            <w:r w:rsidRPr="008B4D04">
              <w:rPr>
                <w:rFonts w:ascii="Arial" w:hAnsi="Arial" w:cs="Arial"/>
                <w:bCs w:val="0"/>
              </w:rPr>
              <w:t>Sample collection and processing</w:t>
            </w:r>
          </w:p>
        </w:tc>
        <w:tc>
          <w:tcPr>
            <w:tcW w:w="4961" w:type="dxa"/>
          </w:tcPr>
          <w:p w14:paraId="4E0925EE" w14:textId="03ACEF68" w:rsidR="00E71AB5" w:rsidRPr="00725094" w:rsidRDefault="00E71AB5" w:rsidP="000054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i/>
                <w:sz w:val="20"/>
              </w:rPr>
              <w:t>Insert Medium or High Risk items from section 2 here.  If None please state this here</w:t>
            </w:r>
          </w:p>
        </w:tc>
        <w:tc>
          <w:tcPr>
            <w:tcW w:w="4678" w:type="dxa"/>
          </w:tcPr>
          <w:p w14:paraId="5000F7B2"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1418" w:type="dxa"/>
          </w:tcPr>
          <w:p w14:paraId="502B5881"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275" w:type="dxa"/>
          </w:tcPr>
          <w:p w14:paraId="29EF3BD5"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993" w:type="dxa"/>
          </w:tcPr>
          <w:p w14:paraId="59D73497"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E71AB5" w:rsidRPr="00725094" w14:paraId="35EE2CAC" w14:textId="77777777" w:rsidTr="002D7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7681F64B" w14:textId="77777777" w:rsidR="00E71AB5" w:rsidRPr="008B4D04" w:rsidRDefault="00E71AB5" w:rsidP="002D7002">
            <w:pPr>
              <w:jc w:val="center"/>
              <w:rPr>
                <w:rFonts w:ascii="Arial" w:hAnsi="Arial" w:cs="Arial"/>
                <w:bCs w:val="0"/>
              </w:rPr>
            </w:pPr>
            <w:r w:rsidRPr="008B4D04">
              <w:rPr>
                <w:rFonts w:ascii="Arial" w:hAnsi="Arial" w:cs="Arial"/>
                <w:bCs w:val="0"/>
                <w:shd w:val="clear" w:color="auto" w:fill="D9D9D9" w:themeFill="background1" w:themeFillShade="D9"/>
              </w:rPr>
              <w:t>Sample</w:t>
            </w:r>
            <w:r w:rsidRPr="008B4D04">
              <w:rPr>
                <w:rFonts w:ascii="Arial" w:hAnsi="Arial" w:cs="Arial"/>
                <w:bCs w:val="0"/>
              </w:rPr>
              <w:t xml:space="preserve"> use</w:t>
            </w:r>
          </w:p>
        </w:tc>
        <w:tc>
          <w:tcPr>
            <w:tcW w:w="4961" w:type="dxa"/>
            <w:shd w:val="clear" w:color="auto" w:fill="auto"/>
          </w:tcPr>
          <w:p w14:paraId="132CAD57" w14:textId="3F0EFF59" w:rsidR="0000549A" w:rsidRPr="00725094" w:rsidRDefault="00E71AB5" w:rsidP="000054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094">
              <w:rPr>
                <w:rFonts w:ascii="Arial" w:hAnsi="Arial" w:cs="Arial"/>
                <w:i/>
                <w:sz w:val="20"/>
              </w:rPr>
              <w:t>Insert Medium or High Risk items from section 2 here.  If None please state this here</w:t>
            </w:r>
          </w:p>
        </w:tc>
        <w:tc>
          <w:tcPr>
            <w:tcW w:w="4678" w:type="dxa"/>
            <w:shd w:val="clear" w:color="auto" w:fill="auto"/>
          </w:tcPr>
          <w:p w14:paraId="34029B54"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8" w:type="dxa"/>
            <w:shd w:val="clear" w:color="auto" w:fill="auto"/>
          </w:tcPr>
          <w:p w14:paraId="630DAC3F"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275" w:type="dxa"/>
            <w:shd w:val="clear" w:color="auto" w:fill="auto"/>
          </w:tcPr>
          <w:p w14:paraId="1E95D8B6"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993" w:type="dxa"/>
            <w:shd w:val="clear" w:color="auto" w:fill="auto"/>
          </w:tcPr>
          <w:p w14:paraId="75A78033"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E71AB5" w:rsidRPr="00725094" w14:paraId="1DDDDC2E" w14:textId="77777777" w:rsidTr="002D7002">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0D349DFA" w14:textId="77777777" w:rsidR="00E71AB5" w:rsidRPr="008B4D04" w:rsidRDefault="00E71AB5" w:rsidP="002D7002">
            <w:pPr>
              <w:jc w:val="center"/>
              <w:rPr>
                <w:rFonts w:ascii="Arial" w:hAnsi="Arial" w:cs="Arial"/>
                <w:bCs w:val="0"/>
              </w:rPr>
            </w:pPr>
            <w:r w:rsidRPr="008B4D04">
              <w:rPr>
                <w:rFonts w:ascii="Arial" w:hAnsi="Arial" w:cs="Arial"/>
                <w:bCs w:val="0"/>
              </w:rPr>
              <w:t>Sample storage</w:t>
            </w:r>
          </w:p>
        </w:tc>
        <w:tc>
          <w:tcPr>
            <w:tcW w:w="4961" w:type="dxa"/>
            <w:shd w:val="clear" w:color="auto" w:fill="auto"/>
          </w:tcPr>
          <w:p w14:paraId="73072ED3" w14:textId="77777777" w:rsidR="00E71AB5" w:rsidRDefault="00E71AB5" w:rsidP="0000549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725094">
              <w:rPr>
                <w:rFonts w:ascii="Arial" w:hAnsi="Arial" w:cs="Arial"/>
                <w:i/>
                <w:sz w:val="20"/>
              </w:rPr>
              <w:t>Insert Medium or High Risk items from section 2 here.  If None please state this here</w:t>
            </w:r>
          </w:p>
          <w:p w14:paraId="374D05AF" w14:textId="46DBA2F3" w:rsidR="0000549A" w:rsidRPr="00725094" w:rsidRDefault="0000549A" w:rsidP="0000549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678" w:type="dxa"/>
            <w:shd w:val="clear" w:color="auto" w:fill="auto"/>
          </w:tcPr>
          <w:p w14:paraId="20DFD594"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8" w:type="dxa"/>
            <w:shd w:val="clear" w:color="auto" w:fill="auto"/>
          </w:tcPr>
          <w:p w14:paraId="461161C9"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275" w:type="dxa"/>
            <w:shd w:val="clear" w:color="auto" w:fill="auto"/>
          </w:tcPr>
          <w:p w14:paraId="23E13FC0"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993" w:type="dxa"/>
            <w:shd w:val="clear" w:color="auto" w:fill="auto"/>
          </w:tcPr>
          <w:p w14:paraId="13577987"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E71AB5" w:rsidRPr="00725094" w14:paraId="4FE5DDC5" w14:textId="77777777" w:rsidTr="002D7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635483A9" w14:textId="77777777" w:rsidR="00E71AB5" w:rsidRPr="008B4D04" w:rsidRDefault="00E71AB5" w:rsidP="002D7002">
            <w:pPr>
              <w:jc w:val="center"/>
              <w:rPr>
                <w:rFonts w:ascii="Arial" w:hAnsi="Arial" w:cs="Arial"/>
                <w:bCs w:val="0"/>
              </w:rPr>
            </w:pPr>
            <w:r w:rsidRPr="008B4D04">
              <w:rPr>
                <w:rFonts w:ascii="Arial" w:hAnsi="Arial" w:cs="Arial"/>
                <w:bCs w:val="0"/>
              </w:rPr>
              <w:t>Sample transport</w:t>
            </w:r>
          </w:p>
        </w:tc>
        <w:tc>
          <w:tcPr>
            <w:tcW w:w="4961" w:type="dxa"/>
            <w:shd w:val="clear" w:color="auto" w:fill="auto"/>
          </w:tcPr>
          <w:p w14:paraId="6A931F1E" w14:textId="3D66DC3D" w:rsidR="0000549A" w:rsidRPr="00725094" w:rsidRDefault="00E71AB5" w:rsidP="0000549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5094">
              <w:rPr>
                <w:rFonts w:ascii="Arial" w:hAnsi="Arial" w:cs="Arial"/>
                <w:i/>
                <w:sz w:val="20"/>
              </w:rPr>
              <w:t>Insert Medium or High Risk items from section 2 here.  If None please state this here</w:t>
            </w:r>
          </w:p>
        </w:tc>
        <w:tc>
          <w:tcPr>
            <w:tcW w:w="4678" w:type="dxa"/>
            <w:shd w:val="clear" w:color="auto" w:fill="auto"/>
          </w:tcPr>
          <w:p w14:paraId="291DA64E"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8" w:type="dxa"/>
            <w:shd w:val="clear" w:color="auto" w:fill="auto"/>
          </w:tcPr>
          <w:p w14:paraId="7181C118"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275" w:type="dxa"/>
            <w:shd w:val="clear" w:color="auto" w:fill="auto"/>
          </w:tcPr>
          <w:p w14:paraId="19D9AFDB"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993" w:type="dxa"/>
            <w:shd w:val="clear" w:color="auto" w:fill="auto"/>
          </w:tcPr>
          <w:p w14:paraId="4F3C1B08"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E71AB5" w:rsidRPr="00725094" w14:paraId="76531C57" w14:textId="77777777" w:rsidTr="002D7002">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40799C91" w14:textId="77777777" w:rsidR="00E71AB5" w:rsidRPr="008B4D04" w:rsidRDefault="00E71AB5" w:rsidP="002D7002">
            <w:pPr>
              <w:jc w:val="center"/>
              <w:rPr>
                <w:rFonts w:ascii="Arial" w:hAnsi="Arial" w:cs="Arial"/>
                <w:bCs w:val="0"/>
              </w:rPr>
            </w:pPr>
            <w:r w:rsidRPr="008B4D04">
              <w:rPr>
                <w:rFonts w:ascii="Arial" w:hAnsi="Arial" w:cs="Arial"/>
                <w:bCs w:val="0"/>
              </w:rPr>
              <w:t>Sample traceability</w:t>
            </w:r>
          </w:p>
          <w:p w14:paraId="147843E4" w14:textId="77777777" w:rsidR="00E71AB5" w:rsidRPr="008B4D04" w:rsidRDefault="00E71AB5" w:rsidP="002D7002">
            <w:pPr>
              <w:jc w:val="center"/>
              <w:rPr>
                <w:rFonts w:ascii="Arial" w:hAnsi="Arial" w:cs="Arial"/>
                <w:bCs w:val="0"/>
              </w:rPr>
            </w:pPr>
          </w:p>
        </w:tc>
        <w:tc>
          <w:tcPr>
            <w:tcW w:w="4961" w:type="dxa"/>
            <w:shd w:val="clear" w:color="auto" w:fill="auto"/>
          </w:tcPr>
          <w:p w14:paraId="2023B74E" w14:textId="5B1E04F2" w:rsidR="00E71AB5" w:rsidRPr="00725094" w:rsidRDefault="00E71AB5" w:rsidP="0000549A">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725094">
              <w:rPr>
                <w:rFonts w:ascii="Arial" w:hAnsi="Arial" w:cs="Arial"/>
                <w:i/>
                <w:sz w:val="20"/>
              </w:rPr>
              <w:t>Insert Medium or High Risk items from section 2 here.  If None please state this here</w:t>
            </w:r>
          </w:p>
        </w:tc>
        <w:tc>
          <w:tcPr>
            <w:tcW w:w="4678" w:type="dxa"/>
            <w:shd w:val="clear" w:color="auto" w:fill="auto"/>
          </w:tcPr>
          <w:p w14:paraId="153BF212"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8" w:type="dxa"/>
            <w:shd w:val="clear" w:color="auto" w:fill="auto"/>
          </w:tcPr>
          <w:p w14:paraId="37C26200"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275" w:type="dxa"/>
            <w:shd w:val="clear" w:color="auto" w:fill="auto"/>
          </w:tcPr>
          <w:p w14:paraId="37365C16"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993" w:type="dxa"/>
            <w:shd w:val="clear" w:color="auto" w:fill="auto"/>
          </w:tcPr>
          <w:p w14:paraId="3B7799C6"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E71AB5" w:rsidRPr="00725094" w14:paraId="6360D4D5" w14:textId="77777777" w:rsidTr="002D7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6D732685" w14:textId="77777777" w:rsidR="00E71AB5" w:rsidRPr="008B4D04" w:rsidRDefault="00E71AB5" w:rsidP="002D7002">
            <w:pPr>
              <w:jc w:val="center"/>
              <w:rPr>
                <w:rFonts w:ascii="Arial" w:hAnsi="Arial" w:cs="Arial"/>
                <w:bCs w:val="0"/>
              </w:rPr>
            </w:pPr>
            <w:r w:rsidRPr="008B4D04">
              <w:rPr>
                <w:rFonts w:ascii="Arial" w:hAnsi="Arial" w:cs="Arial"/>
                <w:bCs w:val="0"/>
              </w:rPr>
              <w:t>Sample disposal</w:t>
            </w:r>
          </w:p>
        </w:tc>
        <w:tc>
          <w:tcPr>
            <w:tcW w:w="4961" w:type="dxa"/>
            <w:shd w:val="clear" w:color="auto" w:fill="auto"/>
          </w:tcPr>
          <w:p w14:paraId="245B1DA7" w14:textId="29B0B1C0" w:rsidR="00E71AB5"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i/>
                <w:sz w:val="20"/>
              </w:rPr>
              <w:t>Insert Medium or High Risk items from section 2 here.  If None please state this here</w:t>
            </w:r>
          </w:p>
          <w:p w14:paraId="568D611D"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tcW w:w="4678" w:type="dxa"/>
            <w:shd w:val="clear" w:color="auto" w:fill="auto"/>
          </w:tcPr>
          <w:p w14:paraId="08D38063"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8" w:type="dxa"/>
            <w:shd w:val="clear" w:color="auto" w:fill="auto"/>
          </w:tcPr>
          <w:p w14:paraId="34F10A31"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275" w:type="dxa"/>
            <w:shd w:val="clear" w:color="auto" w:fill="auto"/>
          </w:tcPr>
          <w:p w14:paraId="1E20C46F"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993" w:type="dxa"/>
            <w:shd w:val="clear" w:color="auto" w:fill="auto"/>
          </w:tcPr>
          <w:p w14:paraId="6A1C8680"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bl>
    <w:p w14:paraId="14D1E4A5" w14:textId="77777777" w:rsidR="00E71AB5" w:rsidRDefault="00E71AB5" w:rsidP="00E71AB5">
      <w:pPr>
        <w:rPr>
          <w:b/>
        </w:rPr>
      </w:pPr>
    </w:p>
    <w:p w14:paraId="533D4BAE" w14:textId="792602B6" w:rsidR="002159DE" w:rsidRDefault="002159DE">
      <w:pPr>
        <w:rPr>
          <w:iCs/>
        </w:rPr>
      </w:pPr>
      <w:r>
        <w:rPr>
          <w:iCs/>
        </w:rPr>
        <w:br w:type="page"/>
      </w:r>
    </w:p>
    <w:p w14:paraId="4243038B" w14:textId="77777777" w:rsidR="00E71AB5" w:rsidRPr="00242ADD" w:rsidRDefault="00E71AB5" w:rsidP="00E71AB5">
      <w:pPr>
        <w:rPr>
          <w:iCs/>
        </w:rPr>
      </w:pPr>
    </w:p>
    <w:tbl>
      <w:tblPr>
        <w:tblStyle w:val="TableGrid"/>
        <w:tblW w:w="0" w:type="auto"/>
        <w:tblLook w:val="04A0" w:firstRow="1" w:lastRow="0" w:firstColumn="1" w:lastColumn="0" w:noHBand="0" w:noVBand="1"/>
      </w:tblPr>
      <w:tblGrid>
        <w:gridCol w:w="2093"/>
        <w:gridCol w:w="1717"/>
        <w:gridCol w:w="3811"/>
        <w:gridCol w:w="2835"/>
        <w:gridCol w:w="2835"/>
      </w:tblGrid>
      <w:tr w:rsidR="00E71AB5" w:rsidRPr="00725094" w14:paraId="261CBB07" w14:textId="77777777" w:rsidTr="002D7002">
        <w:tc>
          <w:tcPr>
            <w:tcW w:w="3810" w:type="dxa"/>
            <w:gridSpan w:val="2"/>
          </w:tcPr>
          <w:p w14:paraId="718D45D3" w14:textId="77777777" w:rsidR="00E71AB5" w:rsidRPr="00725094" w:rsidRDefault="00E71AB5" w:rsidP="002D7002">
            <w:pPr>
              <w:rPr>
                <w:b/>
              </w:rPr>
            </w:pPr>
            <w:r>
              <w:rPr>
                <w:b/>
              </w:rPr>
              <w:t>Person responsible for initiating next review</w:t>
            </w:r>
          </w:p>
        </w:tc>
        <w:tc>
          <w:tcPr>
            <w:tcW w:w="3811" w:type="dxa"/>
          </w:tcPr>
          <w:p w14:paraId="53BC93E8" w14:textId="77777777" w:rsidR="00E71AB5" w:rsidRPr="00725094" w:rsidRDefault="00E71AB5" w:rsidP="002D7002">
            <w:pPr>
              <w:rPr>
                <w:b/>
              </w:rPr>
            </w:pPr>
          </w:p>
        </w:tc>
        <w:tc>
          <w:tcPr>
            <w:tcW w:w="2835" w:type="dxa"/>
          </w:tcPr>
          <w:p w14:paraId="0483069F" w14:textId="77777777" w:rsidR="00E71AB5" w:rsidRPr="00725094" w:rsidRDefault="00E71AB5" w:rsidP="002D7002">
            <w:pPr>
              <w:rPr>
                <w:b/>
              </w:rPr>
            </w:pPr>
            <w:r>
              <w:rPr>
                <w:b/>
              </w:rPr>
              <w:t>Date of next review:</w:t>
            </w:r>
          </w:p>
        </w:tc>
        <w:tc>
          <w:tcPr>
            <w:tcW w:w="2835" w:type="dxa"/>
          </w:tcPr>
          <w:p w14:paraId="31A1C559" w14:textId="77777777" w:rsidR="00E71AB5" w:rsidRPr="00725094" w:rsidRDefault="00E71AB5" w:rsidP="002D7002">
            <w:pPr>
              <w:rPr>
                <w:b/>
              </w:rPr>
            </w:pPr>
          </w:p>
        </w:tc>
      </w:tr>
      <w:tr w:rsidR="00E71AB5" w:rsidRPr="00725094" w14:paraId="0AFDAC6A" w14:textId="77777777" w:rsidTr="002D7002">
        <w:tc>
          <w:tcPr>
            <w:tcW w:w="2093" w:type="dxa"/>
          </w:tcPr>
          <w:p w14:paraId="373FD143" w14:textId="77777777" w:rsidR="00E71AB5" w:rsidRDefault="00E71AB5" w:rsidP="002D7002">
            <w:pPr>
              <w:jc w:val="center"/>
              <w:rPr>
                <w:b/>
              </w:rPr>
            </w:pPr>
            <w:r>
              <w:rPr>
                <w:b/>
              </w:rPr>
              <w:t>Assessor</w:t>
            </w:r>
          </w:p>
          <w:p w14:paraId="264BC963" w14:textId="77777777" w:rsidR="00E71AB5" w:rsidRPr="00725094" w:rsidRDefault="00E71AB5" w:rsidP="002D7002">
            <w:pPr>
              <w:jc w:val="center"/>
              <w:rPr>
                <w:b/>
              </w:rPr>
            </w:pPr>
          </w:p>
        </w:tc>
        <w:tc>
          <w:tcPr>
            <w:tcW w:w="5528" w:type="dxa"/>
            <w:gridSpan w:val="2"/>
          </w:tcPr>
          <w:p w14:paraId="4479B0D5" w14:textId="77777777" w:rsidR="00E71AB5" w:rsidRPr="00725094" w:rsidRDefault="00E71AB5" w:rsidP="002D7002">
            <w:pPr>
              <w:rPr>
                <w:b/>
              </w:rPr>
            </w:pPr>
            <w:r>
              <w:rPr>
                <w:b/>
              </w:rPr>
              <w:t>Signed</w:t>
            </w:r>
          </w:p>
        </w:tc>
        <w:tc>
          <w:tcPr>
            <w:tcW w:w="5670" w:type="dxa"/>
            <w:gridSpan w:val="2"/>
          </w:tcPr>
          <w:p w14:paraId="0B81BB5E" w14:textId="77777777" w:rsidR="00E71AB5" w:rsidRPr="00725094" w:rsidRDefault="00E71AB5" w:rsidP="002D7002">
            <w:pPr>
              <w:rPr>
                <w:b/>
              </w:rPr>
            </w:pPr>
            <w:r>
              <w:rPr>
                <w:b/>
              </w:rPr>
              <w:t>Date</w:t>
            </w:r>
          </w:p>
        </w:tc>
      </w:tr>
      <w:tr w:rsidR="00E71AB5" w:rsidRPr="00725094" w14:paraId="617BA740" w14:textId="77777777" w:rsidTr="002D7002">
        <w:tc>
          <w:tcPr>
            <w:tcW w:w="2093" w:type="dxa"/>
          </w:tcPr>
          <w:p w14:paraId="40CC18E1" w14:textId="77777777" w:rsidR="00E71AB5" w:rsidRDefault="00E71AB5" w:rsidP="002D7002">
            <w:pPr>
              <w:jc w:val="center"/>
              <w:rPr>
                <w:b/>
              </w:rPr>
            </w:pPr>
            <w:r w:rsidRPr="00725094">
              <w:rPr>
                <w:b/>
              </w:rPr>
              <w:t>Chief Investigator</w:t>
            </w:r>
          </w:p>
          <w:p w14:paraId="70E33651" w14:textId="77777777" w:rsidR="00E71AB5" w:rsidRPr="00725094" w:rsidRDefault="00E71AB5" w:rsidP="002D7002">
            <w:pPr>
              <w:jc w:val="center"/>
              <w:rPr>
                <w:b/>
              </w:rPr>
            </w:pPr>
          </w:p>
        </w:tc>
        <w:tc>
          <w:tcPr>
            <w:tcW w:w="5528" w:type="dxa"/>
            <w:gridSpan w:val="2"/>
          </w:tcPr>
          <w:p w14:paraId="57A7C5AC" w14:textId="77777777" w:rsidR="00E71AB5" w:rsidRPr="00725094" w:rsidRDefault="00E71AB5" w:rsidP="002D7002">
            <w:pPr>
              <w:rPr>
                <w:b/>
              </w:rPr>
            </w:pPr>
            <w:r w:rsidRPr="00725094">
              <w:rPr>
                <w:b/>
              </w:rPr>
              <w:t>Signed</w:t>
            </w:r>
          </w:p>
        </w:tc>
        <w:tc>
          <w:tcPr>
            <w:tcW w:w="5670" w:type="dxa"/>
            <w:gridSpan w:val="2"/>
          </w:tcPr>
          <w:p w14:paraId="5A574840" w14:textId="77777777" w:rsidR="00E71AB5" w:rsidRPr="00725094" w:rsidRDefault="00E71AB5" w:rsidP="002D7002">
            <w:pPr>
              <w:rPr>
                <w:b/>
              </w:rPr>
            </w:pPr>
            <w:r w:rsidRPr="00725094">
              <w:rPr>
                <w:b/>
              </w:rPr>
              <w:t>Date</w:t>
            </w:r>
          </w:p>
        </w:tc>
      </w:tr>
      <w:tr w:rsidR="00E71AB5" w:rsidRPr="00725094" w14:paraId="3956F89E" w14:textId="77777777" w:rsidTr="002D7002">
        <w:tc>
          <w:tcPr>
            <w:tcW w:w="2093" w:type="dxa"/>
          </w:tcPr>
          <w:p w14:paraId="5FCC2095" w14:textId="77777777" w:rsidR="00E71AB5" w:rsidRPr="00725094" w:rsidRDefault="00E71AB5" w:rsidP="002D7002">
            <w:pPr>
              <w:jc w:val="center"/>
              <w:rPr>
                <w:b/>
              </w:rPr>
            </w:pPr>
            <w:r w:rsidRPr="00725094">
              <w:rPr>
                <w:b/>
              </w:rPr>
              <w:t>Person Designated</w:t>
            </w:r>
          </w:p>
        </w:tc>
        <w:tc>
          <w:tcPr>
            <w:tcW w:w="5528" w:type="dxa"/>
            <w:gridSpan w:val="2"/>
          </w:tcPr>
          <w:p w14:paraId="350AE845" w14:textId="77777777" w:rsidR="00E71AB5" w:rsidRPr="00725094" w:rsidRDefault="00E71AB5" w:rsidP="002D7002">
            <w:pPr>
              <w:rPr>
                <w:b/>
              </w:rPr>
            </w:pPr>
            <w:r w:rsidRPr="00725094">
              <w:rPr>
                <w:b/>
              </w:rPr>
              <w:t>Signed</w:t>
            </w:r>
          </w:p>
        </w:tc>
        <w:tc>
          <w:tcPr>
            <w:tcW w:w="5670" w:type="dxa"/>
            <w:gridSpan w:val="2"/>
          </w:tcPr>
          <w:p w14:paraId="7E7D675E" w14:textId="77777777" w:rsidR="00E71AB5" w:rsidRPr="00725094" w:rsidRDefault="00E71AB5" w:rsidP="002D7002">
            <w:pPr>
              <w:rPr>
                <w:b/>
              </w:rPr>
            </w:pPr>
            <w:r w:rsidRPr="00725094">
              <w:rPr>
                <w:b/>
              </w:rPr>
              <w:t>Date</w:t>
            </w:r>
          </w:p>
          <w:p w14:paraId="2BF38C38" w14:textId="77777777" w:rsidR="00E71AB5" w:rsidRPr="00725094" w:rsidRDefault="00E71AB5" w:rsidP="002D7002">
            <w:pPr>
              <w:rPr>
                <w:b/>
              </w:rPr>
            </w:pPr>
          </w:p>
        </w:tc>
      </w:tr>
    </w:tbl>
    <w:p w14:paraId="588C88AF" w14:textId="77777777" w:rsidR="00E71AB5" w:rsidRDefault="00E71AB5" w:rsidP="00E71AB5">
      <w:pPr>
        <w:rPr>
          <w:iCs/>
        </w:rPr>
      </w:pPr>
    </w:p>
    <w:p w14:paraId="22647FC3" w14:textId="77777777" w:rsidR="00E71AB5" w:rsidRDefault="00E71AB5" w:rsidP="00E71AB5">
      <w:pPr>
        <w:rPr>
          <w:iCs/>
        </w:rPr>
      </w:pPr>
      <w:r>
        <w:rPr>
          <w:iCs/>
        </w:rPr>
        <w:br w:type="page"/>
      </w:r>
    </w:p>
    <w:p w14:paraId="04861BAF" w14:textId="77777777" w:rsidR="00E71AB5" w:rsidRPr="00725094" w:rsidRDefault="00E71AB5" w:rsidP="00E71AB5">
      <w:r w:rsidRPr="00725094">
        <w:rPr>
          <w:b/>
          <w:u w:val="single"/>
        </w:rPr>
        <w:lastRenderedPageBreak/>
        <w:t>Part 2: To be completed before or on date of review listed in original risk assessment</w:t>
      </w:r>
      <w:r w:rsidRPr="00725094">
        <w:t xml:space="preserve"> </w:t>
      </w:r>
    </w:p>
    <w:tbl>
      <w:tblPr>
        <w:tblStyle w:val="PlainTable11"/>
        <w:tblW w:w="14879" w:type="dxa"/>
        <w:tblLook w:val="04A0" w:firstRow="1" w:lastRow="0" w:firstColumn="1" w:lastColumn="0" w:noHBand="0" w:noVBand="1"/>
      </w:tblPr>
      <w:tblGrid>
        <w:gridCol w:w="3539"/>
        <w:gridCol w:w="4111"/>
        <w:gridCol w:w="2977"/>
        <w:gridCol w:w="4252"/>
      </w:tblGrid>
      <w:tr w:rsidR="00E71AB5" w:rsidRPr="00725094" w14:paraId="4D179A88" w14:textId="77777777" w:rsidTr="002D70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7E0B2C3" w14:textId="77777777" w:rsidR="00E71AB5" w:rsidRPr="00725094" w:rsidRDefault="00E71AB5" w:rsidP="002D7002">
            <w:pPr>
              <w:rPr>
                <w:rFonts w:ascii="Arial" w:hAnsi="Arial" w:cs="Arial"/>
              </w:rPr>
            </w:pPr>
            <w:r w:rsidRPr="00725094">
              <w:rPr>
                <w:rFonts w:ascii="Arial" w:hAnsi="Arial" w:cs="Arial"/>
              </w:rPr>
              <w:t>RTB, group or study title</w:t>
            </w:r>
          </w:p>
        </w:tc>
        <w:tc>
          <w:tcPr>
            <w:tcW w:w="4111" w:type="dxa"/>
          </w:tcPr>
          <w:p w14:paraId="7236A06E" w14:textId="77777777" w:rsidR="00E71AB5" w:rsidRPr="00725094" w:rsidRDefault="00E71AB5" w:rsidP="002D7002">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p w14:paraId="34B581A4" w14:textId="77777777" w:rsidR="00E71AB5" w:rsidRPr="00725094" w:rsidRDefault="00E71AB5" w:rsidP="002D7002">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2977" w:type="dxa"/>
          </w:tcPr>
          <w:p w14:paraId="323B36C9" w14:textId="77777777" w:rsidR="00E71AB5" w:rsidRPr="00293C65" w:rsidRDefault="00E71AB5" w:rsidP="002D7002">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Pr>
                <w:rFonts w:ascii="Arial" w:hAnsi="Arial" w:cs="Arial"/>
                <w:bCs w:val="0"/>
              </w:rPr>
              <w:t>Type(s) of Tissue</w:t>
            </w:r>
          </w:p>
        </w:tc>
        <w:tc>
          <w:tcPr>
            <w:tcW w:w="4252" w:type="dxa"/>
          </w:tcPr>
          <w:p w14:paraId="24B19E6E" w14:textId="77777777" w:rsidR="00E71AB5" w:rsidRPr="00725094" w:rsidRDefault="00E71AB5" w:rsidP="002D7002">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E71AB5" w:rsidRPr="00725094" w14:paraId="713EAAAF" w14:textId="77777777" w:rsidTr="002D7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1D903291" w14:textId="77777777" w:rsidR="00E71AB5" w:rsidRPr="00725094" w:rsidRDefault="00E71AB5" w:rsidP="002D7002">
            <w:pPr>
              <w:rPr>
                <w:rFonts w:ascii="Arial" w:hAnsi="Arial" w:cs="Arial"/>
              </w:rPr>
            </w:pPr>
            <w:r w:rsidRPr="00725094">
              <w:rPr>
                <w:rFonts w:ascii="Arial" w:hAnsi="Arial" w:cs="Arial"/>
              </w:rPr>
              <w:t>Person Designated</w:t>
            </w:r>
          </w:p>
        </w:tc>
        <w:tc>
          <w:tcPr>
            <w:tcW w:w="4111" w:type="dxa"/>
          </w:tcPr>
          <w:p w14:paraId="3FF0B260" w14:textId="77777777" w:rsidR="00E71AB5" w:rsidRPr="00725094" w:rsidRDefault="00E71AB5" w:rsidP="002D700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977" w:type="dxa"/>
          </w:tcPr>
          <w:p w14:paraId="0FF7F494" w14:textId="77777777" w:rsidR="00E71AB5" w:rsidRPr="00725094" w:rsidRDefault="00E71AB5" w:rsidP="002D7002">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B4D04">
              <w:rPr>
                <w:rFonts w:ascii="Arial" w:hAnsi="Arial" w:cs="Arial"/>
                <w:b/>
                <w:bCs/>
              </w:rPr>
              <w:t>Principal investigator (study</w:t>
            </w:r>
            <w:r w:rsidRPr="00725094">
              <w:rPr>
                <w:rFonts w:ascii="Arial" w:hAnsi="Arial" w:cs="Arial"/>
              </w:rPr>
              <w:t>)</w:t>
            </w:r>
          </w:p>
        </w:tc>
        <w:tc>
          <w:tcPr>
            <w:tcW w:w="4252" w:type="dxa"/>
          </w:tcPr>
          <w:p w14:paraId="366E943A" w14:textId="77777777" w:rsidR="00E71AB5" w:rsidRPr="00725094" w:rsidRDefault="00E71AB5" w:rsidP="002D7002">
            <w:pPr>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B395354" w14:textId="77777777" w:rsidR="00E71AB5" w:rsidRPr="00725094" w:rsidRDefault="00E71AB5" w:rsidP="002D7002">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E71AB5" w:rsidRPr="00725094" w14:paraId="5B13F308" w14:textId="77777777" w:rsidTr="002D7002">
        <w:tc>
          <w:tcPr>
            <w:cnfStyle w:val="001000000000" w:firstRow="0" w:lastRow="0" w:firstColumn="1" w:lastColumn="0" w:oddVBand="0" w:evenVBand="0" w:oddHBand="0" w:evenHBand="0" w:firstRowFirstColumn="0" w:firstRowLastColumn="0" w:lastRowFirstColumn="0" w:lastRowLastColumn="0"/>
            <w:tcW w:w="3539" w:type="dxa"/>
          </w:tcPr>
          <w:p w14:paraId="0C26EE5E" w14:textId="77777777" w:rsidR="00E71AB5" w:rsidRPr="00725094" w:rsidRDefault="00E71AB5" w:rsidP="002D7002">
            <w:pPr>
              <w:rPr>
                <w:rFonts w:ascii="Arial" w:hAnsi="Arial" w:cs="Arial"/>
              </w:rPr>
            </w:pPr>
            <w:r w:rsidRPr="00725094">
              <w:rPr>
                <w:rFonts w:ascii="Arial" w:hAnsi="Arial" w:cs="Arial"/>
              </w:rPr>
              <w:t>Name of Assessor</w:t>
            </w:r>
          </w:p>
          <w:p w14:paraId="4C934A1D" w14:textId="77777777" w:rsidR="00E71AB5" w:rsidRPr="00725094" w:rsidRDefault="00E71AB5" w:rsidP="002D7002">
            <w:pPr>
              <w:rPr>
                <w:rFonts w:ascii="Arial" w:hAnsi="Arial" w:cs="Arial"/>
              </w:rPr>
            </w:pPr>
          </w:p>
        </w:tc>
        <w:tc>
          <w:tcPr>
            <w:tcW w:w="4111" w:type="dxa"/>
          </w:tcPr>
          <w:p w14:paraId="498F1CB1" w14:textId="77777777" w:rsidR="00E71AB5" w:rsidRPr="00725094" w:rsidRDefault="00E71AB5" w:rsidP="002D7002">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24C8A32" w14:textId="77777777" w:rsidR="00E71AB5" w:rsidRPr="00725094" w:rsidRDefault="00E71AB5" w:rsidP="002D7002">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77" w:type="dxa"/>
          </w:tcPr>
          <w:p w14:paraId="1D5E561D" w14:textId="77777777" w:rsidR="00E71AB5" w:rsidRPr="00725094" w:rsidRDefault="00E71AB5" w:rsidP="002D7002">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725094">
              <w:rPr>
                <w:rFonts w:ascii="Arial" w:hAnsi="Arial" w:cs="Arial"/>
                <w:b/>
              </w:rPr>
              <w:t>Date of Assessment</w:t>
            </w:r>
          </w:p>
        </w:tc>
        <w:tc>
          <w:tcPr>
            <w:tcW w:w="4252" w:type="dxa"/>
          </w:tcPr>
          <w:p w14:paraId="471A67FB" w14:textId="77777777" w:rsidR="00E71AB5" w:rsidRPr="00725094" w:rsidRDefault="00E71AB5" w:rsidP="002D7002">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75F547F" w14:textId="77777777" w:rsidR="00E71AB5" w:rsidRPr="00725094" w:rsidRDefault="00E71AB5" w:rsidP="00E71AB5">
      <w:pPr>
        <w:rPr>
          <w:i/>
        </w:rPr>
      </w:pPr>
    </w:p>
    <w:tbl>
      <w:tblPr>
        <w:tblStyle w:val="PlainTable11"/>
        <w:tblW w:w="14723" w:type="dxa"/>
        <w:tblLook w:val="04A0" w:firstRow="1" w:lastRow="0" w:firstColumn="1" w:lastColumn="0" w:noHBand="0" w:noVBand="1"/>
      </w:tblPr>
      <w:tblGrid>
        <w:gridCol w:w="3088"/>
        <w:gridCol w:w="3744"/>
        <w:gridCol w:w="3744"/>
        <w:gridCol w:w="4147"/>
      </w:tblGrid>
      <w:tr w:rsidR="00E71AB5" w:rsidRPr="00725094" w14:paraId="10ED5DE5" w14:textId="77777777" w:rsidTr="002D7002">
        <w:trPr>
          <w:cnfStyle w:val="100000000000" w:firstRow="1" w:lastRow="0" w:firstColumn="0" w:lastColumn="0" w:oddVBand="0" w:evenVBand="0" w:oddHBand="0"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088" w:type="dxa"/>
          </w:tcPr>
          <w:p w14:paraId="0F3956C5" w14:textId="77777777" w:rsidR="00E71AB5" w:rsidRPr="00725094" w:rsidRDefault="00E71AB5" w:rsidP="002D7002">
            <w:pPr>
              <w:rPr>
                <w:rFonts w:ascii="Arial" w:hAnsi="Arial" w:cs="Arial"/>
              </w:rPr>
            </w:pPr>
            <w:r w:rsidRPr="00725094">
              <w:rPr>
                <w:rFonts w:ascii="Arial" w:hAnsi="Arial" w:cs="Arial"/>
              </w:rPr>
              <w:t xml:space="preserve">Have there been any changes or additions to the procedures or control measures used? </w:t>
            </w:r>
          </w:p>
        </w:tc>
        <w:tc>
          <w:tcPr>
            <w:tcW w:w="3744" w:type="dxa"/>
          </w:tcPr>
          <w:p w14:paraId="25C273BF" w14:textId="77777777" w:rsidR="00E71AB5" w:rsidRPr="00725094" w:rsidRDefault="00E71AB5" w:rsidP="002D700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25094">
              <w:rPr>
                <w:rFonts w:ascii="Arial" w:hAnsi="Arial" w:cs="Arial"/>
              </w:rPr>
              <w:t>Yes / No</w:t>
            </w:r>
          </w:p>
        </w:tc>
        <w:tc>
          <w:tcPr>
            <w:tcW w:w="3744" w:type="dxa"/>
          </w:tcPr>
          <w:p w14:paraId="2FDF385C" w14:textId="77777777" w:rsidR="00E71AB5" w:rsidRPr="00725094" w:rsidRDefault="00E71AB5" w:rsidP="002D700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25094">
              <w:rPr>
                <w:rFonts w:ascii="Arial" w:hAnsi="Arial" w:cs="Arial"/>
              </w:rPr>
              <w:t>Have there been any new risks or changes to the level of risk identified?</w:t>
            </w:r>
          </w:p>
        </w:tc>
        <w:tc>
          <w:tcPr>
            <w:tcW w:w="4147" w:type="dxa"/>
          </w:tcPr>
          <w:p w14:paraId="2181F053" w14:textId="77777777" w:rsidR="00E71AB5" w:rsidRPr="00725094" w:rsidRDefault="00E71AB5" w:rsidP="002D700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725094">
              <w:rPr>
                <w:rFonts w:ascii="Arial" w:hAnsi="Arial" w:cs="Arial"/>
              </w:rPr>
              <w:t>Yes / No</w:t>
            </w:r>
          </w:p>
        </w:tc>
      </w:tr>
    </w:tbl>
    <w:p w14:paraId="7D37E770" w14:textId="77777777" w:rsidR="00E71AB5" w:rsidRDefault="00E71AB5" w:rsidP="00E71AB5"/>
    <w:p w14:paraId="64B6BE4E" w14:textId="77777777" w:rsidR="00E71AB5" w:rsidRDefault="00E71AB5" w:rsidP="00E71AB5">
      <w:pPr>
        <w:rPr>
          <w:b/>
          <w:bCs/>
        </w:rPr>
      </w:pPr>
      <w:r>
        <w:t>I</w:t>
      </w:r>
      <w:r w:rsidRPr="00242ADD">
        <w:rPr>
          <w:b/>
          <w:bCs/>
        </w:rPr>
        <w:t>f “Yes”, please provide details of changes below, expanding the table to include all items that have changed.</w:t>
      </w:r>
    </w:p>
    <w:tbl>
      <w:tblPr>
        <w:tblStyle w:val="TableGrid"/>
        <w:tblW w:w="0" w:type="auto"/>
        <w:tblLook w:val="04A0" w:firstRow="1" w:lastRow="0" w:firstColumn="1" w:lastColumn="0" w:noHBand="0" w:noVBand="1"/>
      </w:tblPr>
      <w:tblGrid>
        <w:gridCol w:w="1384"/>
        <w:gridCol w:w="709"/>
        <w:gridCol w:w="2551"/>
        <w:gridCol w:w="1985"/>
        <w:gridCol w:w="3260"/>
        <w:gridCol w:w="1316"/>
        <w:gridCol w:w="1839"/>
        <w:gridCol w:w="1839"/>
      </w:tblGrid>
      <w:tr w:rsidR="00E71AB5" w14:paraId="5C87689E" w14:textId="77777777" w:rsidTr="002D7002">
        <w:tc>
          <w:tcPr>
            <w:tcW w:w="1384" w:type="dxa"/>
            <w:shd w:val="clear" w:color="auto" w:fill="D9D9D9" w:themeFill="background1" w:themeFillShade="D9"/>
            <w:vAlign w:val="center"/>
          </w:tcPr>
          <w:p w14:paraId="51AF91AC" w14:textId="77777777" w:rsidR="00E71AB5" w:rsidRDefault="00E71AB5" w:rsidP="002D7002">
            <w:pPr>
              <w:rPr>
                <w:iCs/>
              </w:rPr>
            </w:pPr>
            <w:r>
              <w:rPr>
                <w:b/>
              </w:rPr>
              <w:t>Stage</w:t>
            </w:r>
          </w:p>
        </w:tc>
        <w:tc>
          <w:tcPr>
            <w:tcW w:w="709" w:type="dxa"/>
            <w:shd w:val="clear" w:color="auto" w:fill="D9D9D9" w:themeFill="background1" w:themeFillShade="D9"/>
            <w:vAlign w:val="center"/>
          </w:tcPr>
          <w:p w14:paraId="57745D6F" w14:textId="77777777" w:rsidR="00E71AB5" w:rsidRDefault="00E71AB5" w:rsidP="002D7002">
            <w:pPr>
              <w:rPr>
                <w:iCs/>
              </w:rPr>
            </w:pPr>
            <w:r>
              <w:rPr>
                <w:b/>
              </w:rPr>
              <w:t>Item</w:t>
            </w:r>
          </w:p>
        </w:tc>
        <w:tc>
          <w:tcPr>
            <w:tcW w:w="2551" w:type="dxa"/>
            <w:shd w:val="clear" w:color="auto" w:fill="D9D9D9" w:themeFill="background1" w:themeFillShade="D9"/>
            <w:vAlign w:val="center"/>
          </w:tcPr>
          <w:p w14:paraId="26313F05" w14:textId="77777777" w:rsidR="00E71AB5" w:rsidRDefault="00E71AB5" w:rsidP="002D7002">
            <w:pPr>
              <w:rPr>
                <w:iCs/>
              </w:rPr>
            </w:pPr>
            <w:r>
              <w:rPr>
                <w:b/>
              </w:rPr>
              <w:t>Potential risk</w:t>
            </w:r>
          </w:p>
        </w:tc>
        <w:tc>
          <w:tcPr>
            <w:tcW w:w="1985" w:type="dxa"/>
            <w:shd w:val="clear" w:color="auto" w:fill="D9D9D9" w:themeFill="background1" w:themeFillShade="D9"/>
            <w:vAlign w:val="center"/>
          </w:tcPr>
          <w:p w14:paraId="4A4B7889" w14:textId="77777777" w:rsidR="00E71AB5" w:rsidRDefault="00E71AB5" w:rsidP="002D7002">
            <w:pPr>
              <w:rPr>
                <w:iCs/>
              </w:rPr>
            </w:pPr>
            <w:r>
              <w:rPr>
                <w:b/>
              </w:rPr>
              <w:t>Consequences if risks realised</w:t>
            </w:r>
          </w:p>
        </w:tc>
        <w:tc>
          <w:tcPr>
            <w:tcW w:w="3260" w:type="dxa"/>
            <w:shd w:val="clear" w:color="auto" w:fill="D9D9D9" w:themeFill="background1" w:themeFillShade="D9"/>
            <w:vAlign w:val="center"/>
          </w:tcPr>
          <w:p w14:paraId="4C5BF1D1" w14:textId="77777777" w:rsidR="00E71AB5" w:rsidRDefault="00E71AB5" w:rsidP="002D7002">
            <w:pPr>
              <w:rPr>
                <w:iCs/>
              </w:rPr>
            </w:pPr>
            <w:r>
              <w:rPr>
                <w:b/>
              </w:rPr>
              <w:t>Control measures in place (including monitoring of effectiveness)</w:t>
            </w:r>
          </w:p>
        </w:tc>
        <w:tc>
          <w:tcPr>
            <w:tcW w:w="1143" w:type="dxa"/>
            <w:shd w:val="clear" w:color="auto" w:fill="D9D9D9" w:themeFill="background1" w:themeFillShade="D9"/>
            <w:vAlign w:val="center"/>
          </w:tcPr>
          <w:p w14:paraId="7E58B4CA" w14:textId="77777777" w:rsidR="00E71AB5" w:rsidRDefault="00E71AB5" w:rsidP="002D7002">
            <w:pPr>
              <w:rPr>
                <w:iCs/>
              </w:rPr>
            </w:pPr>
            <w:r>
              <w:rPr>
                <w:b/>
              </w:rPr>
              <w:t>Likelihood (L 1-5)</w:t>
            </w:r>
          </w:p>
        </w:tc>
        <w:tc>
          <w:tcPr>
            <w:tcW w:w="1839" w:type="dxa"/>
            <w:shd w:val="clear" w:color="auto" w:fill="D9D9D9" w:themeFill="background1" w:themeFillShade="D9"/>
            <w:vAlign w:val="center"/>
          </w:tcPr>
          <w:p w14:paraId="2C1CAFBB" w14:textId="77777777" w:rsidR="00E71AB5" w:rsidRDefault="00E71AB5" w:rsidP="002D7002">
            <w:pPr>
              <w:jc w:val="center"/>
              <w:rPr>
                <w:b/>
              </w:rPr>
            </w:pPr>
            <w:r>
              <w:rPr>
                <w:b/>
              </w:rPr>
              <w:t xml:space="preserve">Severity </w:t>
            </w:r>
          </w:p>
          <w:p w14:paraId="638E66A2" w14:textId="77777777" w:rsidR="00E71AB5" w:rsidRDefault="00E71AB5" w:rsidP="002D7002">
            <w:pPr>
              <w:rPr>
                <w:iCs/>
              </w:rPr>
            </w:pPr>
            <w:r>
              <w:rPr>
                <w:b/>
              </w:rPr>
              <w:t>(S 1-5)</w:t>
            </w:r>
          </w:p>
        </w:tc>
        <w:tc>
          <w:tcPr>
            <w:tcW w:w="1839" w:type="dxa"/>
            <w:shd w:val="clear" w:color="auto" w:fill="D9D9D9" w:themeFill="background1" w:themeFillShade="D9"/>
            <w:vAlign w:val="center"/>
          </w:tcPr>
          <w:p w14:paraId="69043C8D" w14:textId="77777777" w:rsidR="00E71AB5" w:rsidRDefault="00E71AB5" w:rsidP="002D7002">
            <w:pPr>
              <w:jc w:val="center"/>
              <w:rPr>
                <w:b/>
              </w:rPr>
            </w:pPr>
            <w:r>
              <w:rPr>
                <w:b/>
              </w:rPr>
              <w:t>Risk score</w:t>
            </w:r>
          </w:p>
          <w:p w14:paraId="6293D60C" w14:textId="77777777" w:rsidR="00E71AB5" w:rsidRDefault="00E71AB5" w:rsidP="002D7002">
            <w:pPr>
              <w:rPr>
                <w:iCs/>
              </w:rPr>
            </w:pPr>
            <w:r>
              <w:rPr>
                <w:b/>
              </w:rPr>
              <w:t>(L*S) (1-25)</w:t>
            </w:r>
          </w:p>
        </w:tc>
      </w:tr>
      <w:tr w:rsidR="00E71AB5" w14:paraId="52D1A9A0" w14:textId="77777777" w:rsidTr="002D7002">
        <w:tc>
          <w:tcPr>
            <w:tcW w:w="1384" w:type="dxa"/>
          </w:tcPr>
          <w:p w14:paraId="51C56291" w14:textId="77777777" w:rsidR="00E71AB5" w:rsidRDefault="00E71AB5" w:rsidP="002D7002">
            <w:pPr>
              <w:rPr>
                <w:iCs/>
              </w:rPr>
            </w:pPr>
          </w:p>
        </w:tc>
        <w:tc>
          <w:tcPr>
            <w:tcW w:w="709" w:type="dxa"/>
          </w:tcPr>
          <w:p w14:paraId="1C634778" w14:textId="77777777" w:rsidR="00E71AB5" w:rsidRDefault="00E71AB5" w:rsidP="002D7002">
            <w:pPr>
              <w:rPr>
                <w:iCs/>
              </w:rPr>
            </w:pPr>
          </w:p>
        </w:tc>
        <w:tc>
          <w:tcPr>
            <w:tcW w:w="2551" w:type="dxa"/>
          </w:tcPr>
          <w:p w14:paraId="27B98490" w14:textId="77777777" w:rsidR="00E71AB5" w:rsidRDefault="00E71AB5" w:rsidP="002D7002">
            <w:pPr>
              <w:rPr>
                <w:iCs/>
              </w:rPr>
            </w:pPr>
          </w:p>
        </w:tc>
        <w:tc>
          <w:tcPr>
            <w:tcW w:w="1985" w:type="dxa"/>
          </w:tcPr>
          <w:p w14:paraId="131F441C" w14:textId="77777777" w:rsidR="00E71AB5" w:rsidRDefault="00E71AB5" w:rsidP="002D7002">
            <w:pPr>
              <w:rPr>
                <w:iCs/>
              </w:rPr>
            </w:pPr>
          </w:p>
        </w:tc>
        <w:tc>
          <w:tcPr>
            <w:tcW w:w="3260" w:type="dxa"/>
          </w:tcPr>
          <w:p w14:paraId="318497B3" w14:textId="77777777" w:rsidR="00E71AB5" w:rsidRDefault="00E71AB5" w:rsidP="002D7002">
            <w:pPr>
              <w:rPr>
                <w:iCs/>
              </w:rPr>
            </w:pPr>
          </w:p>
        </w:tc>
        <w:tc>
          <w:tcPr>
            <w:tcW w:w="1143" w:type="dxa"/>
          </w:tcPr>
          <w:p w14:paraId="46BC8A57" w14:textId="77777777" w:rsidR="00E71AB5" w:rsidRDefault="00E71AB5" w:rsidP="002D7002">
            <w:pPr>
              <w:rPr>
                <w:iCs/>
              </w:rPr>
            </w:pPr>
          </w:p>
        </w:tc>
        <w:tc>
          <w:tcPr>
            <w:tcW w:w="1839" w:type="dxa"/>
          </w:tcPr>
          <w:p w14:paraId="4A13FD0D" w14:textId="77777777" w:rsidR="00E71AB5" w:rsidRDefault="00E71AB5" w:rsidP="002D7002">
            <w:pPr>
              <w:rPr>
                <w:iCs/>
              </w:rPr>
            </w:pPr>
          </w:p>
        </w:tc>
        <w:tc>
          <w:tcPr>
            <w:tcW w:w="1839" w:type="dxa"/>
          </w:tcPr>
          <w:p w14:paraId="7BDFC691" w14:textId="77777777" w:rsidR="00E71AB5" w:rsidRDefault="00E71AB5" w:rsidP="002D7002">
            <w:pPr>
              <w:rPr>
                <w:iCs/>
              </w:rPr>
            </w:pPr>
          </w:p>
        </w:tc>
      </w:tr>
      <w:tr w:rsidR="00E71AB5" w14:paraId="5B924186" w14:textId="77777777" w:rsidTr="002D7002">
        <w:tc>
          <w:tcPr>
            <w:tcW w:w="1384" w:type="dxa"/>
          </w:tcPr>
          <w:p w14:paraId="50655031" w14:textId="77777777" w:rsidR="00E71AB5" w:rsidRDefault="00E71AB5" w:rsidP="002D7002">
            <w:pPr>
              <w:rPr>
                <w:iCs/>
              </w:rPr>
            </w:pPr>
          </w:p>
        </w:tc>
        <w:tc>
          <w:tcPr>
            <w:tcW w:w="709" w:type="dxa"/>
          </w:tcPr>
          <w:p w14:paraId="59C2454F" w14:textId="77777777" w:rsidR="00E71AB5" w:rsidRDefault="00E71AB5" w:rsidP="002D7002">
            <w:pPr>
              <w:rPr>
                <w:iCs/>
              </w:rPr>
            </w:pPr>
          </w:p>
        </w:tc>
        <w:tc>
          <w:tcPr>
            <w:tcW w:w="2551" w:type="dxa"/>
          </w:tcPr>
          <w:p w14:paraId="0CE9DBEB" w14:textId="77777777" w:rsidR="00E71AB5" w:rsidRDefault="00E71AB5" w:rsidP="002D7002">
            <w:pPr>
              <w:rPr>
                <w:iCs/>
              </w:rPr>
            </w:pPr>
          </w:p>
        </w:tc>
        <w:tc>
          <w:tcPr>
            <w:tcW w:w="1985" w:type="dxa"/>
          </w:tcPr>
          <w:p w14:paraId="02A66F49" w14:textId="77777777" w:rsidR="00E71AB5" w:rsidRDefault="00E71AB5" w:rsidP="002D7002">
            <w:pPr>
              <w:rPr>
                <w:iCs/>
              </w:rPr>
            </w:pPr>
          </w:p>
        </w:tc>
        <w:tc>
          <w:tcPr>
            <w:tcW w:w="3260" w:type="dxa"/>
          </w:tcPr>
          <w:p w14:paraId="4607FDBD" w14:textId="77777777" w:rsidR="00E71AB5" w:rsidRDefault="00E71AB5" w:rsidP="002D7002">
            <w:pPr>
              <w:rPr>
                <w:iCs/>
              </w:rPr>
            </w:pPr>
          </w:p>
        </w:tc>
        <w:tc>
          <w:tcPr>
            <w:tcW w:w="1143" w:type="dxa"/>
          </w:tcPr>
          <w:p w14:paraId="3B9E1AAC" w14:textId="77777777" w:rsidR="00E71AB5" w:rsidRDefault="00E71AB5" w:rsidP="002D7002">
            <w:pPr>
              <w:rPr>
                <w:iCs/>
              </w:rPr>
            </w:pPr>
          </w:p>
        </w:tc>
        <w:tc>
          <w:tcPr>
            <w:tcW w:w="1839" w:type="dxa"/>
          </w:tcPr>
          <w:p w14:paraId="3B720F40" w14:textId="77777777" w:rsidR="00E71AB5" w:rsidRDefault="00E71AB5" w:rsidP="002D7002">
            <w:pPr>
              <w:rPr>
                <w:iCs/>
              </w:rPr>
            </w:pPr>
          </w:p>
        </w:tc>
        <w:tc>
          <w:tcPr>
            <w:tcW w:w="1839" w:type="dxa"/>
          </w:tcPr>
          <w:p w14:paraId="21BFF121" w14:textId="77777777" w:rsidR="00E71AB5" w:rsidRDefault="00E71AB5" w:rsidP="002D7002">
            <w:pPr>
              <w:rPr>
                <w:iCs/>
              </w:rPr>
            </w:pPr>
          </w:p>
        </w:tc>
      </w:tr>
      <w:tr w:rsidR="00E71AB5" w14:paraId="5D682C56" w14:textId="77777777" w:rsidTr="002D7002">
        <w:tc>
          <w:tcPr>
            <w:tcW w:w="1384" w:type="dxa"/>
          </w:tcPr>
          <w:p w14:paraId="14E896E9" w14:textId="77777777" w:rsidR="00E71AB5" w:rsidRDefault="00E71AB5" w:rsidP="002D7002">
            <w:pPr>
              <w:rPr>
                <w:iCs/>
              </w:rPr>
            </w:pPr>
          </w:p>
        </w:tc>
        <w:tc>
          <w:tcPr>
            <w:tcW w:w="709" w:type="dxa"/>
          </w:tcPr>
          <w:p w14:paraId="39F22B55" w14:textId="77777777" w:rsidR="00E71AB5" w:rsidRDefault="00E71AB5" w:rsidP="002D7002">
            <w:pPr>
              <w:rPr>
                <w:iCs/>
              </w:rPr>
            </w:pPr>
          </w:p>
        </w:tc>
        <w:tc>
          <w:tcPr>
            <w:tcW w:w="2551" w:type="dxa"/>
          </w:tcPr>
          <w:p w14:paraId="1A7528AF" w14:textId="77777777" w:rsidR="00E71AB5" w:rsidRDefault="00E71AB5" w:rsidP="002D7002">
            <w:pPr>
              <w:rPr>
                <w:iCs/>
              </w:rPr>
            </w:pPr>
          </w:p>
        </w:tc>
        <w:tc>
          <w:tcPr>
            <w:tcW w:w="1985" w:type="dxa"/>
          </w:tcPr>
          <w:p w14:paraId="1BA67C05" w14:textId="77777777" w:rsidR="00E71AB5" w:rsidRDefault="00E71AB5" w:rsidP="002D7002">
            <w:pPr>
              <w:rPr>
                <w:iCs/>
              </w:rPr>
            </w:pPr>
          </w:p>
        </w:tc>
        <w:tc>
          <w:tcPr>
            <w:tcW w:w="3260" w:type="dxa"/>
          </w:tcPr>
          <w:p w14:paraId="5CF0995E" w14:textId="77777777" w:rsidR="00E71AB5" w:rsidRDefault="00E71AB5" w:rsidP="002D7002">
            <w:pPr>
              <w:rPr>
                <w:iCs/>
              </w:rPr>
            </w:pPr>
          </w:p>
        </w:tc>
        <w:tc>
          <w:tcPr>
            <w:tcW w:w="1143" w:type="dxa"/>
          </w:tcPr>
          <w:p w14:paraId="153884EA" w14:textId="77777777" w:rsidR="00E71AB5" w:rsidRDefault="00E71AB5" w:rsidP="002D7002">
            <w:pPr>
              <w:rPr>
                <w:iCs/>
              </w:rPr>
            </w:pPr>
          </w:p>
        </w:tc>
        <w:tc>
          <w:tcPr>
            <w:tcW w:w="1839" w:type="dxa"/>
          </w:tcPr>
          <w:p w14:paraId="344FCFB6" w14:textId="77777777" w:rsidR="00E71AB5" w:rsidRDefault="00E71AB5" w:rsidP="002D7002">
            <w:pPr>
              <w:rPr>
                <w:iCs/>
              </w:rPr>
            </w:pPr>
          </w:p>
        </w:tc>
        <w:tc>
          <w:tcPr>
            <w:tcW w:w="1839" w:type="dxa"/>
          </w:tcPr>
          <w:p w14:paraId="74E056A0" w14:textId="77777777" w:rsidR="00E71AB5" w:rsidRDefault="00E71AB5" w:rsidP="002D7002">
            <w:pPr>
              <w:rPr>
                <w:iCs/>
              </w:rPr>
            </w:pPr>
          </w:p>
        </w:tc>
      </w:tr>
    </w:tbl>
    <w:p w14:paraId="0079D4F5" w14:textId="77777777" w:rsidR="00E71AB5" w:rsidRDefault="00E71AB5" w:rsidP="00E71AB5">
      <w:pPr>
        <w:rPr>
          <w:iCs/>
        </w:rPr>
      </w:pPr>
    </w:p>
    <w:p w14:paraId="5CEB7C31" w14:textId="77777777" w:rsidR="00E71AB5" w:rsidRDefault="00E71AB5" w:rsidP="00E71AB5">
      <w:pPr>
        <w:rPr>
          <w:b/>
          <w:bCs/>
          <w:iCs/>
        </w:rPr>
      </w:pPr>
      <w:r>
        <w:rPr>
          <w:b/>
          <w:bCs/>
          <w:iCs/>
        </w:rPr>
        <w:br/>
      </w:r>
    </w:p>
    <w:p w14:paraId="51083EB0" w14:textId="77777777" w:rsidR="00E71AB5" w:rsidRDefault="00E71AB5" w:rsidP="00E71AB5">
      <w:pPr>
        <w:rPr>
          <w:b/>
          <w:bCs/>
          <w:iCs/>
        </w:rPr>
      </w:pPr>
      <w:r>
        <w:rPr>
          <w:b/>
          <w:bCs/>
          <w:iCs/>
        </w:rPr>
        <w:br w:type="page"/>
      </w:r>
    </w:p>
    <w:p w14:paraId="4459D7E7" w14:textId="77777777" w:rsidR="00E71AB5" w:rsidRPr="008866DC" w:rsidRDefault="00E71AB5" w:rsidP="00E71AB5">
      <w:pPr>
        <w:rPr>
          <w:b/>
          <w:bCs/>
          <w:iCs/>
        </w:rPr>
      </w:pPr>
      <w:r w:rsidRPr="008866DC">
        <w:rPr>
          <w:b/>
          <w:bCs/>
          <w:iCs/>
        </w:rPr>
        <w:lastRenderedPageBreak/>
        <w:t>Additional Control Measures Required</w:t>
      </w:r>
    </w:p>
    <w:tbl>
      <w:tblPr>
        <w:tblStyle w:val="PlainTable11"/>
        <w:tblpPr w:leftFromText="141" w:rightFromText="141" w:vertAnchor="text" w:tblpX="-431" w:tblpY="1"/>
        <w:tblOverlap w:val="never"/>
        <w:tblW w:w="15140" w:type="dxa"/>
        <w:tblLayout w:type="fixed"/>
        <w:tblLook w:val="04A0" w:firstRow="1" w:lastRow="0" w:firstColumn="1" w:lastColumn="0" w:noHBand="0" w:noVBand="1"/>
      </w:tblPr>
      <w:tblGrid>
        <w:gridCol w:w="1815"/>
        <w:gridCol w:w="4961"/>
        <w:gridCol w:w="4678"/>
        <w:gridCol w:w="1418"/>
        <w:gridCol w:w="1275"/>
        <w:gridCol w:w="993"/>
      </w:tblGrid>
      <w:tr w:rsidR="00E71AB5" w:rsidRPr="00725094" w14:paraId="3F8167B4" w14:textId="77777777" w:rsidTr="002D700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45BC9D52" w14:textId="77777777" w:rsidR="00E71AB5" w:rsidRPr="00725094" w:rsidRDefault="00E71AB5" w:rsidP="002D7002">
            <w:pPr>
              <w:jc w:val="center"/>
              <w:rPr>
                <w:rFonts w:ascii="Arial" w:hAnsi="Arial" w:cs="Arial"/>
              </w:rPr>
            </w:pPr>
            <w:r w:rsidRPr="00725094">
              <w:rPr>
                <w:rFonts w:ascii="Arial" w:hAnsi="Arial" w:cs="Arial"/>
              </w:rPr>
              <w:t>Stage</w:t>
            </w:r>
          </w:p>
        </w:tc>
        <w:tc>
          <w:tcPr>
            <w:tcW w:w="4961" w:type="dxa"/>
            <w:shd w:val="clear" w:color="auto" w:fill="D9D9D9" w:themeFill="background1" w:themeFillShade="D9"/>
          </w:tcPr>
          <w:p w14:paraId="6FEC3BE9"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Potential Risks Identified</w:t>
            </w:r>
          </w:p>
        </w:tc>
        <w:tc>
          <w:tcPr>
            <w:tcW w:w="4678" w:type="dxa"/>
            <w:shd w:val="clear" w:color="auto" w:fill="D9D9D9" w:themeFill="background1" w:themeFillShade="D9"/>
          </w:tcPr>
          <w:p w14:paraId="54C353C7"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 xml:space="preserve">Additional Control Measures </w:t>
            </w:r>
          </w:p>
          <w:p w14:paraId="6471D621"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b w:val="0"/>
                <w:i/>
                <w:sz w:val="20"/>
              </w:rPr>
              <w:t>(include monitoring of effectiveness)</w:t>
            </w:r>
          </w:p>
        </w:tc>
        <w:tc>
          <w:tcPr>
            <w:tcW w:w="1418" w:type="dxa"/>
            <w:shd w:val="clear" w:color="auto" w:fill="D9D9D9" w:themeFill="background1" w:themeFillShade="D9"/>
          </w:tcPr>
          <w:p w14:paraId="7E308BD9"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New</w:t>
            </w:r>
          </w:p>
          <w:p w14:paraId="2771F833"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Likelihood (NL</w:t>
            </w:r>
            <w:r>
              <w:rPr>
                <w:rFonts w:ascii="Arial" w:hAnsi="Arial" w:cs="Arial"/>
                <w:sz w:val="20"/>
              </w:rPr>
              <w:t xml:space="preserve"> 1-5)</w:t>
            </w:r>
          </w:p>
        </w:tc>
        <w:tc>
          <w:tcPr>
            <w:tcW w:w="1275" w:type="dxa"/>
            <w:shd w:val="clear" w:color="auto" w:fill="D9D9D9" w:themeFill="background1" w:themeFillShade="D9"/>
          </w:tcPr>
          <w:p w14:paraId="5A4B7373"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New</w:t>
            </w:r>
          </w:p>
          <w:p w14:paraId="1B98E217"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Severity (NS</w:t>
            </w:r>
            <w:r>
              <w:rPr>
                <w:rFonts w:ascii="Arial" w:hAnsi="Arial" w:cs="Arial"/>
                <w:sz w:val="20"/>
              </w:rPr>
              <w:t xml:space="preserve"> 1-5)</w:t>
            </w:r>
          </w:p>
        </w:tc>
        <w:tc>
          <w:tcPr>
            <w:tcW w:w="993" w:type="dxa"/>
            <w:shd w:val="clear" w:color="auto" w:fill="D9D9D9" w:themeFill="background1" w:themeFillShade="D9"/>
          </w:tcPr>
          <w:p w14:paraId="532641A1"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New</w:t>
            </w:r>
          </w:p>
          <w:p w14:paraId="7DB09CF2"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Score</w:t>
            </w:r>
          </w:p>
          <w:p w14:paraId="7B81D97C" w14:textId="77777777" w:rsidR="00E71AB5" w:rsidRPr="00725094" w:rsidRDefault="00E71AB5" w:rsidP="002D7002">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sz w:val="20"/>
              </w:rPr>
              <w:t>(NL*NS)</w:t>
            </w:r>
          </w:p>
        </w:tc>
      </w:tr>
      <w:tr w:rsidR="00E71AB5" w:rsidRPr="00725094" w14:paraId="63B3FAD1" w14:textId="77777777" w:rsidTr="002D7002">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62742F64" w14:textId="77777777" w:rsidR="00E71AB5" w:rsidRDefault="00E71AB5" w:rsidP="002D7002">
            <w:pPr>
              <w:jc w:val="center"/>
              <w:rPr>
                <w:rFonts w:ascii="Arial" w:hAnsi="Arial" w:cs="Arial"/>
                <w:b w:val="0"/>
              </w:rPr>
            </w:pPr>
          </w:p>
          <w:p w14:paraId="1E4B08B7" w14:textId="77777777" w:rsidR="00E71AB5" w:rsidRPr="008B4D04" w:rsidRDefault="00E71AB5" w:rsidP="002D7002">
            <w:pPr>
              <w:jc w:val="center"/>
              <w:rPr>
                <w:rFonts w:ascii="Arial" w:hAnsi="Arial" w:cs="Arial"/>
                <w:bCs w:val="0"/>
              </w:rPr>
            </w:pPr>
            <w:r w:rsidRPr="008B4D04">
              <w:rPr>
                <w:rFonts w:ascii="Arial" w:hAnsi="Arial" w:cs="Arial"/>
                <w:bCs w:val="0"/>
              </w:rPr>
              <w:t>Consent</w:t>
            </w:r>
          </w:p>
          <w:p w14:paraId="3F9A11D9" w14:textId="77777777" w:rsidR="00E71AB5" w:rsidRPr="00725094" w:rsidRDefault="00E71AB5" w:rsidP="002D7002">
            <w:pPr>
              <w:jc w:val="center"/>
              <w:rPr>
                <w:rFonts w:ascii="Arial" w:hAnsi="Arial" w:cs="Arial"/>
              </w:rPr>
            </w:pPr>
          </w:p>
        </w:tc>
        <w:tc>
          <w:tcPr>
            <w:tcW w:w="4961" w:type="dxa"/>
            <w:shd w:val="clear" w:color="auto" w:fill="auto"/>
          </w:tcPr>
          <w:p w14:paraId="14AB829C"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725094">
              <w:rPr>
                <w:rFonts w:ascii="Arial" w:hAnsi="Arial" w:cs="Arial"/>
                <w:i/>
                <w:sz w:val="20"/>
              </w:rPr>
              <w:t>Insert Medium or High Risk items from section 2 here.  If None please state this here</w:t>
            </w:r>
          </w:p>
          <w:p w14:paraId="12BE46CF"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p w14:paraId="28AF2627"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tcW w:w="4678" w:type="dxa"/>
            <w:shd w:val="clear" w:color="auto" w:fill="auto"/>
          </w:tcPr>
          <w:p w14:paraId="62576D6C"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418" w:type="dxa"/>
            <w:shd w:val="clear" w:color="auto" w:fill="auto"/>
          </w:tcPr>
          <w:p w14:paraId="4F0DBE78"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275" w:type="dxa"/>
            <w:shd w:val="clear" w:color="auto" w:fill="auto"/>
          </w:tcPr>
          <w:p w14:paraId="5D50F38F"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993" w:type="dxa"/>
            <w:shd w:val="clear" w:color="auto" w:fill="auto"/>
          </w:tcPr>
          <w:p w14:paraId="059C995B"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E71AB5" w:rsidRPr="00725094" w14:paraId="135F92F6" w14:textId="77777777" w:rsidTr="002D7002">
        <w:trPr>
          <w:trHeight w:val="561"/>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0AAA1E10" w14:textId="77777777" w:rsidR="00E71AB5" w:rsidRPr="008B4D04" w:rsidRDefault="00E71AB5" w:rsidP="002D7002">
            <w:pPr>
              <w:jc w:val="center"/>
              <w:rPr>
                <w:rFonts w:ascii="Arial" w:hAnsi="Arial" w:cs="Arial"/>
                <w:bCs w:val="0"/>
                <w:i/>
              </w:rPr>
            </w:pPr>
            <w:r w:rsidRPr="008B4D04">
              <w:rPr>
                <w:rFonts w:ascii="Arial" w:hAnsi="Arial" w:cs="Arial"/>
                <w:bCs w:val="0"/>
              </w:rPr>
              <w:t>Sample collection and processing</w:t>
            </w:r>
          </w:p>
        </w:tc>
        <w:tc>
          <w:tcPr>
            <w:tcW w:w="4961" w:type="dxa"/>
          </w:tcPr>
          <w:p w14:paraId="3B500223"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725094">
              <w:rPr>
                <w:rFonts w:ascii="Arial" w:hAnsi="Arial" w:cs="Arial"/>
                <w:i/>
                <w:sz w:val="20"/>
              </w:rPr>
              <w:t>Insert Medium or High Risk items from section 2 here.  If None please state this here</w:t>
            </w:r>
          </w:p>
        </w:tc>
        <w:tc>
          <w:tcPr>
            <w:tcW w:w="4678" w:type="dxa"/>
          </w:tcPr>
          <w:p w14:paraId="076EC6A5"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1418" w:type="dxa"/>
          </w:tcPr>
          <w:p w14:paraId="3FC757D2"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275" w:type="dxa"/>
          </w:tcPr>
          <w:p w14:paraId="5D80EFC0"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993" w:type="dxa"/>
          </w:tcPr>
          <w:p w14:paraId="367A7822"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E71AB5" w:rsidRPr="00725094" w14:paraId="563DCB54" w14:textId="77777777" w:rsidTr="002D7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54959C57" w14:textId="77777777" w:rsidR="00E71AB5" w:rsidRPr="008B4D04" w:rsidRDefault="00E71AB5" w:rsidP="002D7002">
            <w:pPr>
              <w:jc w:val="center"/>
              <w:rPr>
                <w:rFonts w:ascii="Arial" w:hAnsi="Arial" w:cs="Arial"/>
                <w:bCs w:val="0"/>
              </w:rPr>
            </w:pPr>
            <w:r w:rsidRPr="008B4D04">
              <w:rPr>
                <w:rFonts w:ascii="Arial" w:hAnsi="Arial" w:cs="Arial"/>
                <w:bCs w:val="0"/>
                <w:shd w:val="clear" w:color="auto" w:fill="D9D9D9" w:themeFill="background1" w:themeFillShade="D9"/>
              </w:rPr>
              <w:t>Sample</w:t>
            </w:r>
            <w:r w:rsidRPr="008B4D04">
              <w:rPr>
                <w:rFonts w:ascii="Arial" w:hAnsi="Arial" w:cs="Arial"/>
                <w:bCs w:val="0"/>
              </w:rPr>
              <w:t xml:space="preserve"> use</w:t>
            </w:r>
          </w:p>
        </w:tc>
        <w:tc>
          <w:tcPr>
            <w:tcW w:w="4961" w:type="dxa"/>
            <w:shd w:val="clear" w:color="auto" w:fill="auto"/>
          </w:tcPr>
          <w:p w14:paraId="0A9B9F8F"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r w:rsidRPr="00725094">
              <w:rPr>
                <w:rFonts w:ascii="Arial" w:hAnsi="Arial" w:cs="Arial"/>
                <w:i/>
                <w:sz w:val="20"/>
              </w:rPr>
              <w:t>Insert Medium or High Risk items from section 2 here.  If None please state this here</w:t>
            </w:r>
          </w:p>
          <w:p w14:paraId="0F44DE49"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678" w:type="dxa"/>
            <w:shd w:val="clear" w:color="auto" w:fill="auto"/>
          </w:tcPr>
          <w:p w14:paraId="601045DF"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8" w:type="dxa"/>
            <w:shd w:val="clear" w:color="auto" w:fill="auto"/>
          </w:tcPr>
          <w:p w14:paraId="6B55746B"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275" w:type="dxa"/>
            <w:shd w:val="clear" w:color="auto" w:fill="auto"/>
          </w:tcPr>
          <w:p w14:paraId="4860291A"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993" w:type="dxa"/>
            <w:shd w:val="clear" w:color="auto" w:fill="auto"/>
          </w:tcPr>
          <w:p w14:paraId="2C15AA94"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E71AB5" w:rsidRPr="00725094" w14:paraId="13A62C4C" w14:textId="77777777" w:rsidTr="002D7002">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1BAE2E02" w14:textId="77777777" w:rsidR="00E71AB5" w:rsidRPr="008B4D04" w:rsidRDefault="00E71AB5" w:rsidP="002D7002">
            <w:pPr>
              <w:jc w:val="center"/>
              <w:rPr>
                <w:rFonts w:ascii="Arial" w:hAnsi="Arial" w:cs="Arial"/>
                <w:bCs w:val="0"/>
              </w:rPr>
            </w:pPr>
            <w:r w:rsidRPr="008B4D04">
              <w:rPr>
                <w:rFonts w:ascii="Arial" w:hAnsi="Arial" w:cs="Arial"/>
                <w:bCs w:val="0"/>
              </w:rPr>
              <w:t>Sample storage</w:t>
            </w:r>
          </w:p>
        </w:tc>
        <w:tc>
          <w:tcPr>
            <w:tcW w:w="4961" w:type="dxa"/>
            <w:shd w:val="clear" w:color="auto" w:fill="auto"/>
          </w:tcPr>
          <w:p w14:paraId="0427CA10"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725094">
              <w:rPr>
                <w:rFonts w:ascii="Arial" w:hAnsi="Arial" w:cs="Arial"/>
                <w:i/>
                <w:sz w:val="20"/>
              </w:rPr>
              <w:t>Insert Medium or High Risk items from section 2 here.  If None please state this here</w:t>
            </w:r>
          </w:p>
          <w:p w14:paraId="057F784C"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p w14:paraId="06369CBB"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678" w:type="dxa"/>
            <w:shd w:val="clear" w:color="auto" w:fill="auto"/>
          </w:tcPr>
          <w:p w14:paraId="78277059"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8" w:type="dxa"/>
            <w:shd w:val="clear" w:color="auto" w:fill="auto"/>
          </w:tcPr>
          <w:p w14:paraId="1C0DEBF0"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275" w:type="dxa"/>
            <w:shd w:val="clear" w:color="auto" w:fill="auto"/>
          </w:tcPr>
          <w:p w14:paraId="5D21155A"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993" w:type="dxa"/>
            <w:shd w:val="clear" w:color="auto" w:fill="auto"/>
          </w:tcPr>
          <w:p w14:paraId="593CFC41"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E71AB5" w:rsidRPr="00725094" w14:paraId="1EDB6B22" w14:textId="77777777" w:rsidTr="002D7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68FE1B8D" w14:textId="77777777" w:rsidR="00E71AB5" w:rsidRPr="008B4D04" w:rsidRDefault="00E71AB5" w:rsidP="002D7002">
            <w:pPr>
              <w:jc w:val="center"/>
              <w:rPr>
                <w:rFonts w:ascii="Arial" w:hAnsi="Arial" w:cs="Arial"/>
                <w:bCs w:val="0"/>
              </w:rPr>
            </w:pPr>
            <w:r w:rsidRPr="008B4D04">
              <w:rPr>
                <w:rFonts w:ascii="Arial" w:hAnsi="Arial" w:cs="Arial"/>
                <w:bCs w:val="0"/>
              </w:rPr>
              <w:t>Sample transport</w:t>
            </w:r>
          </w:p>
        </w:tc>
        <w:tc>
          <w:tcPr>
            <w:tcW w:w="4961" w:type="dxa"/>
            <w:shd w:val="clear" w:color="auto" w:fill="auto"/>
          </w:tcPr>
          <w:p w14:paraId="7773D60C"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sidRPr="00725094">
              <w:rPr>
                <w:rFonts w:ascii="Arial" w:hAnsi="Arial" w:cs="Arial"/>
                <w:i/>
                <w:sz w:val="20"/>
              </w:rPr>
              <w:t>Insert Medium or High Risk items from section 2 here.  If None please state this here</w:t>
            </w:r>
          </w:p>
          <w:p w14:paraId="31E784CB"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4678" w:type="dxa"/>
            <w:shd w:val="clear" w:color="auto" w:fill="auto"/>
          </w:tcPr>
          <w:p w14:paraId="19DE3218"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8" w:type="dxa"/>
            <w:shd w:val="clear" w:color="auto" w:fill="auto"/>
          </w:tcPr>
          <w:p w14:paraId="7C348E18"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275" w:type="dxa"/>
            <w:shd w:val="clear" w:color="auto" w:fill="auto"/>
          </w:tcPr>
          <w:p w14:paraId="073C2496"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993" w:type="dxa"/>
            <w:shd w:val="clear" w:color="auto" w:fill="auto"/>
          </w:tcPr>
          <w:p w14:paraId="29543754"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r w:rsidR="00E71AB5" w:rsidRPr="00725094" w14:paraId="072A5F44" w14:textId="77777777" w:rsidTr="002D7002">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62A9B41E" w14:textId="77777777" w:rsidR="00E71AB5" w:rsidRPr="008B4D04" w:rsidRDefault="00E71AB5" w:rsidP="002D7002">
            <w:pPr>
              <w:jc w:val="center"/>
              <w:rPr>
                <w:rFonts w:ascii="Arial" w:hAnsi="Arial" w:cs="Arial"/>
                <w:bCs w:val="0"/>
              </w:rPr>
            </w:pPr>
            <w:r w:rsidRPr="008B4D04">
              <w:rPr>
                <w:rFonts w:ascii="Arial" w:hAnsi="Arial" w:cs="Arial"/>
                <w:bCs w:val="0"/>
              </w:rPr>
              <w:t>Sample traceability</w:t>
            </w:r>
          </w:p>
          <w:p w14:paraId="236FC8A7" w14:textId="77777777" w:rsidR="00E71AB5" w:rsidRPr="008B4D04" w:rsidRDefault="00E71AB5" w:rsidP="002D7002">
            <w:pPr>
              <w:jc w:val="center"/>
              <w:rPr>
                <w:rFonts w:ascii="Arial" w:hAnsi="Arial" w:cs="Arial"/>
                <w:bCs w:val="0"/>
              </w:rPr>
            </w:pPr>
          </w:p>
        </w:tc>
        <w:tc>
          <w:tcPr>
            <w:tcW w:w="4961" w:type="dxa"/>
            <w:shd w:val="clear" w:color="auto" w:fill="auto"/>
          </w:tcPr>
          <w:p w14:paraId="12717BC6"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i/>
                <w:sz w:val="20"/>
              </w:rPr>
            </w:pPr>
            <w:r w:rsidRPr="00725094">
              <w:rPr>
                <w:rFonts w:ascii="Arial" w:hAnsi="Arial" w:cs="Arial"/>
                <w:i/>
                <w:sz w:val="20"/>
              </w:rPr>
              <w:t>Insert Medium or High Risk items from section 2 here.  If None please state this here</w:t>
            </w:r>
          </w:p>
        </w:tc>
        <w:tc>
          <w:tcPr>
            <w:tcW w:w="4678" w:type="dxa"/>
            <w:shd w:val="clear" w:color="auto" w:fill="auto"/>
          </w:tcPr>
          <w:p w14:paraId="26A60AE3"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18" w:type="dxa"/>
            <w:shd w:val="clear" w:color="auto" w:fill="auto"/>
          </w:tcPr>
          <w:p w14:paraId="4AFC6388"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1275" w:type="dxa"/>
            <w:shd w:val="clear" w:color="auto" w:fill="auto"/>
          </w:tcPr>
          <w:p w14:paraId="4F8333AB"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993" w:type="dxa"/>
            <w:shd w:val="clear" w:color="auto" w:fill="auto"/>
          </w:tcPr>
          <w:p w14:paraId="77620A19" w14:textId="77777777" w:rsidR="00E71AB5" w:rsidRPr="00725094" w:rsidRDefault="00E71AB5" w:rsidP="002D700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E71AB5" w:rsidRPr="00725094" w14:paraId="486F49FF" w14:textId="77777777" w:rsidTr="002D70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5" w:type="dxa"/>
            <w:shd w:val="clear" w:color="auto" w:fill="D9D9D9" w:themeFill="background1" w:themeFillShade="D9"/>
          </w:tcPr>
          <w:p w14:paraId="7F9562AE" w14:textId="77777777" w:rsidR="00E71AB5" w:rsidRPr="008B4D04" w:rsidRDefault="00E71AB5" w:rsidP="002D7002">
            <w:pPr>
              <w:jc w:val="center"/>
              <w:rPr>
                <w:rFonts w:ascii="Arial" w:hAnsi="Arial" w:cs="Arial"/>
                <w:bCs w:val="0"/>
              </w:rPr>
            </w:pPr>
            <w:r w:rsidRPr="008B4D04">
              <w:rPr>
                <w:rFonts w:ascii="Arial" w:hAnsi="Arial" w:cs="Arial"/>
                <w:bCs w:val="0"/>
              </w:rPr>
              <w:t>Sample disposal</w:t>
            </w:r>
          </w:p>
        </w:tc>
        <w:tc>
          <w:tcPr>
            <w:tcW w:w="4961" w:type="dxa"/>
            <w:shd w:val="clear" w:color="auto" w:fill="auto"/>
          </w:tcPr>
          <w:p w14:paraId="20F7A925" w14:textId="77777777" w:rsidR="00E71AB5"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szCs w:val="20"/>
              </w:rPr>
            </w:pPr>
            <w:r>
              <w:rPr>
                <w:rFonts w:ascii="Arial" w:hAnsi="Arial" w:cs="Arial"/>
                <w:i/>
                <w:sz w:val="20"/>
              </w:rPr>
              <w:t>Insert Medium or High Risk items from section 2 here.  If None please state this here</w:t>
            </w:r>
          </w:p>
          <w:p w14:paraId="5820B4B3"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i/>
                <w:sz w:val="20"/>
              </w:rPr>
            </w:pPr>
          </w:p>
        </w:tc>
        <w:tc>
          <w:tcPr>
            <w:tcW w:w="4678" w:type="dxa"/>
            <w:shd w:val="clear" w:color="auto" w:fill="auto"/>
          </w:tcPr>
          <w:p w14:paraId="79C12312"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8" w:type="dxa"/>
            <w:shd w:val="clear" w:color="auto" w:fill="auto"/>
          </w:tcPr>
          <w:p w14:paraId="016B66E6"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1275" w:type="dxa"/>
            <w:shd w:val="clear" w:color="auto" w:fill="auto"/>
          </w:tcPr>
          <w:p w14:paraId="105734B0"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c>
          <w:tcPr>
            <w:tcW w:w="993" w:type="dxa"/>
            <w:shd w:val="clear" w:color="auto" w:fill="auto"/>
          </w:tcPr>
          <w:p w14:paraId="7C8D0114" w14:textId="77777777" w:rsidR="00E71AB5" w:rsidRPr="00725094" w:rsidRDefault="00E71AB5" w:rsidP="002D7002">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rPr>
            </w:pPr>
          </w:p>
        </w:tc>
      </w:tr>
    </w:tbl>
    <w:p w14:paraId="7076A941" w14:textId="77777777" w:rsidR="00E71AB5" w:rsidRDefault="00E71AB5" w:rsidP="00E71AB5">
      <w:pPr>
        <w:rPr>
          <w:b/>
        </w:rPr>
      </w:pPr>
    </w:p>
    <w:p w14:paraId="134818DA" w14:textId="77777777" w:rsidR="00E71AB5" w:rsidRPr="00242ADD" w:rsidRDefault="00E71AB5" w:rsidP="00E71AB5">
      <w:pPr>
        <w:rPr>
          <w:iCs/>
        </w:rPr>
      </w:pPr>
    </w:p>
    <w:tbl>
      <w:tblPr>
        <w:tblStyle w:val="TableGrid"/>
        <w:tblW w:w="0" w:type="auto"/>
        <w:tblLook w:val="04A0" w:firstRow="1" w:lastRow="0" w:firstColumn="1" w:lastColumn="0" w:noHBand="0" w:noVBand="1"/>
      </w:tblPr>
      <w:tblGrid>
        <w:gridCol w:w="2093"/>
        <w:gridCol w:w="1717"/>
        <w:gridCol w:w="3811"/>
        <w:gridCol w:w="2835"/>
        <w:gridCol w:w="2835"/>
      </w:tblGrid>
      <w:tr w:rsidR="00E71AB5" w:rsidRPr="00725094" w14:paraId="5BE7788B" w14:textId="77777777" w:rsidTr="002D7002">
        <w:tc>
          <w:tcPr>
            <w:tcW w:w="3810" w:type="dxa"/>
            <w:gridSpan w:val="2"/>
          </w:tcPr>
          <w:p w14:paraId="4FEE2EF2" w14:textId="77777777" w:rsidR="00E71AB5" w:rsidRPr="00725094" w:rsidRDefault="00E71AB5" w:rsidP="002D7002">
            <w:pPr>
              <w:rPr>
                <w:b/>
              </w:rPr>
            </w:pPr>
            <w:r>
              <w:rPr>
                <w:b/>
              </w:rPr>
              <w:t>Person responsible for initiating next review:</w:t>
            </w:r>
          </w:p>
        </w:tc>
        <w:tc>
          <w:tcPr>
            <w:tcW w:w="3811" w:type="dxa"/>
          </w:tcPr>
          <w:p w14:paraId="7F8BEC40" w14:textId="77777777" w:rsidR="00E71AB5" w:rsidRPr="00725094" w:rsidRDefault="00E71AB5" w:rsidP="002D7002">
            <w:pPr>
              <w:rPr>
                <w:b/>
              </w:rPr>
            </w:pPr>
          </w:p>
        </w:tc>
        <w:tc>
          <w:tcPr>
            <w:tcW w:w="2835" w:type="dxa"/>
          </w:tcPr>
          <w:p w14:paraId="35F35A7F" w14:textId="77777777" w:rsidR="00E71AB5" w:rsidRPr="00725094" w:rsidRDefault="00E71AB5" w:rsidP="002D7002">
            <w:pPr>
              <w:rPr>
                <w:b/>
              </w:rPr>
            </w:pPr>
            <w:r>
              <w:rPr>
                <w:b/>
              </w:rPr>
              <w:t>Date of next review:</w:t>
            </w:r>
          </w:p>
        </w:tc>
        <w:tc>
          <w:tcPr>
            <w:tcW w:w="2835" w:type="dxa"/>
          </w:tcPr>
          <w:p w14:paraId="53E38EBB" w14:textId="77777777" w:rsidR="00E71AB5" w:rsidRPr="00725094" w:rsidRDefault="00E71AB5" w:rsidP="002D7002">
            <w:pPr>
              <w:rPr>
                <w:b/>
              </w:rPr>
            </w:pPr>
          </w:p>
        </w:tc>
      </w:tr>
      <w:tr w:rsidR="00E71AB5" w:rsidRPr="00725094" w14:paraId="367D10D9" w14:textId="77777777" w:rsidTr="002D7002">
        <w:tc>
          <w:tcPr>
            <w:tcW w:w="2093" w:type="dxa"/>
          </w:tcPr>
          <w:p w14:paraId="5A0859D1" w14:textId="77777777" w:rsidR="00E71AB5" w:rsidRDefault="00E71AB5" w:rsidP="002D7002">
            <w:pPr>
              <w:jc w:val="center"/>
              <w:rPr>
                <w:b/>
              </w:rPr>
            </w:pPr>
            <w:r w:rsidRPr="00725094">
              <w:rPr>
                <w:b/>
              </w:rPr>
              <w:t>Chief Investigator</w:t>
            </w:r>
          </w:p>
          <w:p w14:paraId="0D6A814B" w14:textId="77777777" w:rsidR="00E71AB5" w:rsidRPr="00725094" w:rsidRDefault="00E71AB5" w:rsidP="002D7002">
            <w:pPr>
              <w:jc w:val="center"/>
              <w:rPr>
                <w:b/>
              </w:rPr>
            </w:pPr>
          </w:p>
        </w:tc>
        <w:tc>
          <w:tcPr>
            <w:tcW w:w="5528" w:type="dxa"/>
            <w:gridSpan w:val="2"/>
          </w:tcPr>
          <w:p w14:paraId="49EECFF8" w14:textId="77777777" w:rsidR="00E71AB5" w:rsidRPr="00725094" w:rsidRDefault="00E71AB5" w:rsidP="002D7002">
            <w:pPr>
              <w:rPr>
                <w:b/>
              </w:rPr>
            </w:pPr>
            <w:r w:rsidRPr="00725094">
              <w:rPr>
                <w:b/>
              </w:rPr>
              <w:t>Signed</w:t>
            </w:r>
          </w:p>
        </w:tc>
        <w:tc>
          <w:tcPr>
            <w:tcW w:w="5670" w:type="dxa"/>
            <w:gridSpan w:val="2"/>
          </w:tcPr>
          <w:p w14:paraId="69AD3FFF" w14:textId="77777777" w:rsidR="00E71AB5" w:rsidRPr="00725094" w:rsidRDefault="00E71AB5" w:rsidP="002D7002">
            <w:pPr>
              <w:rPr>
                <w:b/>
              </w:rPr>
            </w:pPr>
            <w:r w:rsidRPr="00725094">
              <w:rPr>
                <w:b/>
              </w:rPr>
              <w:t>Date</w:t>
            </w:r>
          </w:p>
        </w:tc>
      </w:tr>
      <w:tr w:rsidR="00E71AB5" w:rsidRPr="00725094" w14:paraId="539FD22A" w14:textId="77777777" w:rsidTr="002D7002">
        <w:tc>
          <w:tcPr>
            <w:tcW w:w="2093" w:type="dxa"/>
          </w:tcPr>
          <w:p w14:paraId="76FC2E4B" w14:textId="77777777" w:rsidR="00E71AB5" w:rsidRPr="00725094" w:rsidRDefault="00E71AB5" w:rsidP="002D7002">
            <w:pPr>
              <w:jc w:val="center"/>
              <w:rPr>
                <w:b/>
              </w:rPr>
            </w:pPr>
            <w:r w:rsidRPr="00725094">
              <w:rPr>
                <w:b/>
              </w:rPr>
              <w:t>Person Designated</w:t>
            </w:r>
          </w:p>
        </w:tc>
        <w:tc>
          <w:tcPr>
            <w:tcW w:w="5528" w:type="dxa"/>
            <w:gridSpan w:val="2"/>
          </w:tcPr>
          <w:p w14:paraId="4388EECE" w14:textId="77777777" w:rsidR="00E71AB5" w:rsidRPr="00725094" w:rsidRDefault="00E71AB5" w:rsidP="002D7002">
            <w:pPr>
              <w:rPr>
                <w:b/>
              </w:rPr>
            </w:pPr>
            <w:r w:rsidRPr="00725094">
              <w:rPr>
                <w:b/>
              </w:rPr>
              <w:t>Signed</w:t>
            </w:r>
          </w:p>
        </w:tc>
        <w:tc>
          <w:tcPr>
            <w:tcW w:w="5670" w:type="dxa"/>
            <w:gridSpan w:val="2"/>
          </w:tcPr>
          <w:p w14:paraId="773E1C8A" w14:textId="77777777" w:rsidR="00E71AB5" w:rsidRPr="00725094" w:rsidRDefault="00E71AB5" w:rsidP="002D7002">
            <w:pPr>
              <w:rPr>
                <w:b/>
              </w:rPr>
            </w:pPr>
            <w:r w:rsidRPr="00725094">
              <w:rPr>
                <w:b/>
              </w:rPr>
              <w:t>Date</w:t>
            </w:r>
          </w:p>
          <w:p w14:paraId="24D9D3D1" w14:textId="77777777" w:rsidR="00E71AB5" w:rsidRPr="00725094" w:rsidRDefault="00E71AB5" w:rsidP="002D7002">
            <w:pPr>
              <w:rPr>
                <w:b/>
              </w:rPr>
            </w:pPr>
          </w:p>
        </w:tc>
      </w:tr>
    </w:tbl>
    <w:p w14:paraId="6AD8FA3F" w14:textId="77777777" w:rsidR="00E71AB5" w:rsidRDefault="00E71AB5" w:rsidP="005B4C7F">
      <w:pPr>
        <w:jc w:val="both"/>
        <w:sectPr w:rsidR="00E71AB5" w:rsidSect="00E71AB5">
          <w:headerReference w:type="default" r:id="rId8"/>
          <w:footerReference w:type="default" r:id="rId9"/>
          <w:headerReference w:type="first" r:id="rId10"/>
          <w:footerReference w:type="first" r:id="rId11"/>
          <w:pgSz w:w="15840" w:h="12240" w:orient="landscape"/>
          <w:pgMar w:top="1134" w:right="340" w:bottom="1134" w:left="340" w:header="720" w:footer="720" w:gutter="0"/>
          <w:cols w:space="720"/>
          <w:titlePg/>
          <w:docGrid w:linePitch="299"/>
        </w:sectPr>
      </w:pPr>
    </w:p>
    <w:p w14:paraId="1B3B095B" w14:textId="294CAECD" w:rsidR="00CC3626" w:rsidRPr="00242151" w:rsidRDefault="00CC3626" w:rsidP="005B4C7F">
      <w:pPr>
        <w:pageBreakBefore/>
        <w:widowControl w:val="0"/>
        <w:jc w:val="both"/>
      </w:pPr>
    </w:p>
    <w:sectPr w:rsidR="00CC3626" w:rsidRPr="00242151" w:rsidSect="00AB3A6C">
      <w:pgSz w:w="12240" w:h="15840" w:code="1"/>
      <w:pgMar w:top="340" w:right="1134" w:bottom="340"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0C8A7" w14:textId="77777777" w:rsidR="0090637D" w:rsidRDefault="0090637D">
      <w:r>
        <w:separator/>
      </w:r>
    </w:p>
  </w:endnote>
  <w:endnote w:type="continuationSeparator" w:id="0">
    <w:p w14:paraId="51437F2C" w14:textId="77777777" w:rsidR="0090637D" w:rsidRDefault="0090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B6BB8" w14:textId="31A90886" w:rsidR="00FD5F3B" w:rsidRDefault="00FD5F3B" w:rsidP="00FD5F3B">
    <w:pPr>
      <w:pStyle w:val="Footer"/>
      <w:rPr>
        <w:b/>
        <w:bCs/>
        <w:sz w:val="16"/>
        <w:szCs w:val="16"/>
      </w:rPr>
    </w:pPr>
    <w:r>
      <w:rPr>
        <w:b/>
        <w:bCs/>
        <w:sz w:val="16"/>
        <w:szCs w:val="16"/>
      </w:rPr>
      <w:t>LRTB SOP M10           Version 1.0                        2021</w:t>
    </w:r>
    <w:r>
      <w:rPr>
        <w:b/>
        <w:bCs/>
        <w:sz w:val="16"/>
        <w:szCs w:val="16"/>
      </w:rPr>
      <w:tab/>
    </w:r>
    <w:r>
      <w:rPr>
        <w:b/>
        <w:bCs/>
        <w:sz w:val="16"/>
        <w:szCs w:val="16"/>
      </w:rPr>
      <w:tab/>
    </w:r>
    <w:r>
      <w:rPr>
        <w:b/>
        <w:bCs/>
        <w:sz w:val="16"/>
        <w:szCs w:val="16"/>
        <w:lang w:val="en-US"/>
      </w:rPr>
      <w:t xml:space="preserve">Page </w:t>
    </w:r>
    <w:r>
      <w:rPr>
        <w:b/>
        <w:bCs/>
        <w:sz w:val="16"/>
        <w:szCs w:val="16"/>
        <w:lang w:val="en-US"/>
      </w:rPr>
      <w:fldChar w:fldCharType="begin"/>
    </w:r>
    <w:r>
      <w:rPr>
        <w:b/>
        <w:bCs/>
        <w:sz w:val="16"/>
        <w:szCs w:val="16"/>
        <w:lang w:val="en-US"/>
      </w:rPr>
      <w:instrText xml:space="preserve"> PAGE </w:instrText>
    </w:r>
    <w:r>
      <w:rPr>
        <w:b/>
        <w:bCs/>
        <w:sz w:val="16"/>
        <w:szCs w:val="16"/>
        <w:lang w:val="en-US"/>
      </w:rPr>
      <w:fldChar w:fldCharType="separate"/>
    </w:r>
    <w:r w:rsidR="00BC5974">
      <w:rPr>
        <w:b/>
        <w:bCs/>
        <w:noProof/>
        <w:sz w:val="16"/>
        <w:szCs w:val="16"/>
        <w:lang w:val="en-US"/>
      </w:rPr>
      <w:t>2</w:t>
    </w:r>
    <w:r>
      <w:rPr>
        <w:b/>
        <w:bCs/>
        <w:sz w:val="16"/>
        <w:szCs w:val="16"/>
        <w:lang w:val="en-US"/>
      </w:rPr>
      <w:fldChar w:fldCharType="end"/>
    </w:r>
    <w:r>
      <w:rPr>
        <w:b/>
        <w:bCs/>
        <w:sz w:val="16"/>
        <w:szCs w:val="16"/>
        <w:lang w:val="en-US"/>
      </w:rPr>
      <w:t xml:space="preserve"> of </w:t>
    </w:r>
    <w:r>
      <w:rPr>
        <w:b/>
        <w:bCs/>
        <w:sz w:val="16"/>
        <w:szCs w:val="16"/>
        <w:lang w:val="en-US"/>
      </w:rPr>
      <w:fldChar w:fldCharType="begin"/>
    </w:r>
    <w:r>
      <w:rPr>
        <w:b/>
        <w:bCs/>
        <w:sz w:val="16"/>
        <w:szCs w:val="16"/>
        <w:lang w:val="en-US"/>
      </w:rPr>
      <w:instrText xml:space="preserve"> NUMPAGES </w:instrText>
    </w:r>
    <w:r>
      <w:rPr>
        <w:b/>
        <w:bCs/>
        <w:sz w:val="16"/>
        <w:szCs w:val="16"/>
        <w:lang w:val="en-US"/>
      </w:rPr>
      <w:fldChar w:fldCharType="separate"/>
    </w:r>
    <w:r w:rsidR="00BC5974">
      <w:rPr>
        <w:b/>
        <w:bCs/>
        <w:noProof/>
        <w:sz w:val="16"/>
        <w:szCs w:val="16"/>
        <w:lang w:val="en-US"/>
      </w:rPr>
      <w:t>12</w:t>
    </w:r>
    <w:r>
      <w:rPr>
        <w:b/>
        <w:bCs/>
        <w:sz w:val="16"/>
        <w:szCs w:val="16"/>
        <w:lang w:val="en-US"/>
      </w:rPr>
      <w:fldChar w:fldCharType="end"/>
    </w:r>
  </w:p>
  <w:p w14:paraId="018D7259" w14:textId="77777777" w:rsidR="007C5203" w:rsidRPr="00FD5F3B" w:rsidRDefault="007C5203" w:rsidP="00FD5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27D8" w14:textId="77777777" w:rsidR="009004CB" w:rsidRPr="00FD5F3B" w:rsidRDefault="009004CB" w:rsidP="009004CB">
    <w:pPr>
      <w:pStyle w:val="Footer"/>
    </w:pPr>
  </w:p>
  <w:p w14:paraId="4DAB2F39" w14:textId="77777777" w:rsidR="009004CB" w:rsidRPr="009004CB" w:rsidRDefault="009004CB" w:rsidP="00900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434D7" w14:textId="77777777" w:rsidR="0090637D" w:rsidRDefault="0090637D">
      <w:r>
        <w:separator/>
      </w:r>
    </w:p>
  </w:footnote>
  <w:footnote w:type="continuationSeparator" w:id="0">
    <w:p w14:paraId="75E8BD62" w14:textId="77777777" w:rsidR="0090637D" w:rsidRDefault="00906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7" w:type="dxa"/>
      <w:tblLook w:val="04A0" w:firstRow="1" w:lastRow="0" w:firstColumn="1" w:lastColumn="0" w:noHBand="0" w:noVBand="1"/>
    </w:tblPr>
    <w:tblGrid>
      <w:gridCol w:w="4106"/>
      <w:gridCol w:w="6911"/>
    </w:tblGrid>
    <w:tr w:rsidR="002159DE" w:rsidRPr="00850D67" w14:paraId="34248C45" w14:textId="77777777" w:rsidTr="00D92378">
      <w:trPr>
        <w:trHeight w:val="291"/>
      </w:trPr>
      <w:tc>
        <w:tcPr>
          <w:tcW w:w="4106" w:type="dxa"/>
        </w:tcPr>
        <w:p w14:paraId="15E65284" w14:textId="77777777" w:rsidR="002159DE" w:rsidRPr="00A835DE" w:rsidRDefault="002159DE" w:rsidP="002159DE">
          <w:pPr>
            <w:pStyle w:val="Header"/>
            <w:rPr>
              <w:b/>
              <w:sz w:val="18"/>
              <w:szCs w:val="18"/>
            </w:rPr>
          </w:pPr>
          <w:r>
            <w:rPr>
              <w:b/>
              <w:sz w:val="18"/>
              <w:szCs w:val="18"/>
            </w:rPr>
            <w:t>RISK ASSESSMENT FORM</w:t>
          </w:r>
        </w:p>
      </w:tc>
      <w:tc>
        <w:tcPr>
          <w:tcW w:w="6911" w:type="dxa"/>
        </w:tcPr>
        <w:p w14:paraId="3FF85012" w14:textId="77777777" w:rsidR="002159DE" w:rsidRPr="00850D67" w:rsidRDefault="002159DE" w:rsidP="002159DE">
          <w:pPr>
            <w:pStyle w:val="Header"/>
            <w:rPr>
              <w:sz w:val="18"/>
              <w:szCs w:val="18"/>
            </w:rPr>
          </w:pPr>
          <w:r>
            <w:rPr>
              <w:b/>
              <w:sz w:val="18"/>
              <w:szCs w:val="18"/>
            </w:rPr>
            <w:t xml:space="preserve">To be completed in conjunction with </w:t>
          </w:r>
          <w:r>
            <w:rPr>
              <w:b/>
              <w:sz w:val="16"/>
              <w:szCs w:val="16"/>
            </w:rPr>
            <w:t>LRTB SOP M10</w:t>
          </w:r>
        </w:p>
      </w:tc>
    </w:tr>
  </w:tbl>
  <w:p w14:paraId="4B85EF07" w14:textId="77777777" w:rsidR="002159DE" w:rsidRDefault="00215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7" w:type="dxa"/>
      <w:tblLook w:val="04A0" w:firstRow="1" w:lastRow="0" w:firstColumn="1" w:lastColumn="0" w:noHBand="0" w:noVBand="1"/>
    </w:tblPr>
    <w:tblGrid>
      <w:gridCol w:w="4106"/>
      <w:gridCol w:w="6911"/>
    </w:tblGrid>
    <w:tr w:rsidR="00A32ECD" w:rsidRPr="00850D67" w14:paraId="547FA11F" w14:textId="77777777" w:rsidTr="00764FBD">
      <w:trPr>
        <w:trHeight w:val="291"/>
      </w:trPr>
      <w:tc>
        <w:tcPr>
          <w:tcW w:w="4106" w:type="dxa"/>
        </w:tcPr>
        <w:p w14:paraId="26CEC88C" w14:textId="77777777" w:rsidR="00A32ECD" w:rsidRPr="00A835DE" w:rsidRDefault="00A32ECD" w:rsidP="00A32ECD">
          <w:pPr>
            <w:pStyle w:val="Header"/>
            <w:rPr>
              <w:b/>
              <w:sz w:val="18"/>
              <w:szCs w:val="18"/>
            </w:rPr>
          </w:pPr>
          <w:r>
            <w:rPr>
              <w:b/>
              <w:sz w:val="18"/>
              <w:szCs w:val="18"/>
            </w:rPr>
            <w:t>RISK ASSESSMENT FORM</w:t>
          </w:r>
        </w:p>
      </w:tc>
      <w:tc>
        <w:tcPr>
          <w:tcW w:w="6911" w:type="dxa"/>
        </w:tcPr>
        <w:p w14:paraId="65F0732E" w14:textId="77777777" w:rsidR="00A32ECD" w:rsidRPr="00850D67" w:rsidRDefault="00A32ECD" w:rsidP="00A32ECD">
          <w:pPr>
            <w:pStyle w:val="Header"/>
            <w:rPr>
              <w:sz w:val="18"/>
              <w:szCs w:val="18"/>
            </w:rPr>
          </w:pPr>
          <w:r>
            <w:rPr>
              <w:b/>
              <w:sz w:val="18"/>
              <w:szCs w:val="18"/>
            </w:rPr>
            <w:t xml:space="preserve">To be completed in conjunction with </w:t>
          </w:r>
          <w:r>
            <w:rPr>
              <w:b/>
              <w:sz w:val="16"/>
              <w:szCs w:val="16"/>
            </w:rPr>
            <w:t>LRTB SOP M10</w:t>
          </w:r>
        </w:p>
      </w:tc>
    </w:tr>
  </w:tbl>
  <w:p w14:paraId="3F55144E" w14:textId="77777777" w:rsidR="00A32ECD" w:rsidRDefault="00A32ECD" w:rsidP="00A32ECD">
    <w:pPr>
      <w:pStyle w:val="Header"/>
    </w:pPr>
  </w:p>
  <w:p w14:paraId="62175E45" w14:textId="77777777" w:rsidR="009004CB" w:rsidRDefault="00900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D3849"/>
    <w:multiLevelType w:val="multilevel"/>
    <w:tmpl w:val="011AA85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D866CCB"/>
    <w:multiLevelType w:val="hybridMultilevel"/>
    <w:tmpl w:val="7960F6D4"/>
    <w:lvl w:ilvl="0" w:tplc="EB409DE8">
      <w:start w:val="1"/>
      <w:numFmt w:val="decimal"/>
      <w:lvlText w:val="%1."/>
      <w:lvlJc w:val="left"/>
      <w:pPr>
        <w:ind w:left="643" w:hanging="360"/>
      </w:pPr>
      <w:rPr>
        <w:rFonts w:hint="default"/>
        <w:b w:val="0"/>
        <w:sz w:val="22"/>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13055BCF"/>
    <w:multiLevelType w:val="multilevel"/>
    <w:tmpl w:val="E4AEA8D2"/>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6271B27"/>
    <w:multiLevelType w:val="multilevel"/>
    <w:tmpl w:val="8D987E32"/>
    <w:lvl w:ilvl="0">
      <w:start w:val="1"/>
      <w:numFmt w:val="decimal"/>
      <w:lvlText w:val="%1."/>
      <w:lvlJc w:val="left"/>
      <w:pPr>
        <w:ind w:left="360" w:hanging="360"/>
      </w:pPr>
      <w:rPr>
        <w:rFonts w:hint="default"/>
        <w:b w:val="0"/>
        <w:bCs w:val="0"/>
        <w:sz w:val="22"/>
        <w:szCs w:val="22"/>
      </w:rPr>
    </w:lvl>
    <w:lvl w:ilvl="1">
      <w:start w:val="1"/>
      <w:numFmt w:val="decimal"/>
      <w:isLgl/>
      <w:lvlText w:val="%1.%2"/>
      <w:lvlJc w:val="left"/>
      <w:pPr>
        <w:ind w:left="900" w:hanging="54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 w15:restartNumberingAfterBreak="0">
    <w:nsid w:val="1B46057F"/>
    <w:multiLevelType w:val="multilevel"/>
    <w:tmpl w:val="1D0CA89A"/>
    <w:lvl w:ilvl="0">
      <w:start w:val="3"/>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15:restartNumberingAfterBreak="0">
    <w:nsid w:val="1BDB5356"/>
    <w:multiLevelType w:val="multilevel"/>
    <w:tmpl w:val="895E832A"/>
    <w:lvl w:ilvl="0">
      <w:start w:val="2"/>
      <w:numFmt w:val="decimal"/>
      <w:lvlText w:val="%1"/>
      <w:lvlJc w:val="left"/>
      <w:pPr>
        <w:ind w:left="360" w:hanging="360"/>
      </w:pPr>
      <w:rPr>
        <w:strike w:val="0"/>
        <w:dstrike w:val="0"/>
        <w:u w:val="none"/>
        <w:effect w:val="none"/>
      </w:r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strike w:val="0"/>
        <w:dstrike w:val="0"/>
        <w:u w:val="none"/>
        <w:effect w:val="none"/>
      </w:rPr>
    </w:lvl>
    <w:lvl w:ilvl="3">
      <w:start w:val="1"/>
      <w:numFmt w:val="decimal"/>
      <w:lvlText w:val="%1.%2.%3.%4"/>
      <w:lvlJc w:val="left"/>
      <w:pPr>
        <w:ind w:left="720" w:hanging="720"/>
      </w:pPr>
      <w:rPr>
        <w:strike w:val="0"/>
        <w:dstrike w:val="0"/>
        <w:u w:val="none"/>
        <w:effect w:val="none"/>
      </w:rPr>
    </w:lvl>
    <w:lvl w:ilvl="4">
      <w:start w:val="1"/>
      <w:numFmt w:val="decimal"/>
      <w:lvlText w:val="%1.%2.%3.%4.%5"/>
      <w:lvlJc w:val="left"/>
      <w:pPr>
        <w:ind w:left="1080" w:hanging="1080"/>
      </w:pPr>
      <w:rPr>
        <w:strike w:val="0"/>
        <w:dstrike w:val="0"/>
        <w:u w:val="none"/>
        <w:effect w:val="none"/>
      </w:rPr>
    </w:lvl>
    <w:lvl w:ilvl="5">
      <w:start w:val="1"/>
      <w:numFmt w:val="decimal"/>
      <w:lvlText w:val="%1.%2.%3.%4.%5.%6"/>
      <w:lvlJc w:val="left"/>
      <w:pPr>
        <w:ind w:left="1080" w:hanging="1080"/>
      </w:pPr>
      <w:rPr>
        <w:strike w:val="0"/>
        <w:dstrike w:val="0"/>
        <w:u w:val="none"/>
        <w:effect w:val="none"/>
      </w:rPr>
    </w:lvl>
    <w:lvl w:ilvl="6">
      <w:start w:val="1"/>
      <w:numFmt w:val="decimal"/>
      <w:lvlText w:val="%1.%2.%3.%4.%5.%6.%7"/>
      <w:lvlJc w:val="left"/>
      <w:pPr>
        <w:ind w:left="1440" w:hanging="1440"/>
      </w:pPr>
      <w:rPr>
        <w:strike w:val="0"/>
        <w:dstrike w:val="0"/>
        <w:u w:val="none"/>
        <w:effect w:val="none"/>
      </w:rPr>
    </w:lvl>
    <w:lvl w:ilvl="7">
      <w:start w:val="1"/>
      <w:numFmt w:val="decimal"/>
      <w:lvlText w:val="%1.%2.%3.%4.%5.%6.%7.%8"/>
      <w:lvlJc w:val="left"/>
      <w:pPr>
        <w:ind w:left="1440" w:hanging="1440"/>
      </w:pPr>
      <w:rPr>
        <w:strike w:val="0"/>
        <w:dstrike w:val="0"/>
        <w:u w:val="none"/>
        <w:effect w:val="none"/>
      </w:rPr>
    </w:lvl>
    <w:lvl w:ilvl="8">
      <w:start w:val="1"/>
      <w:numFmt w:val="decimal"/>
      <w:lvlText w:val="%1.%2.%3.%4.%5.%6.%7.%8.%9"/>
      <w:lvlJc w:val="left"/>
      <w:pPr>
        <w:ind w:left="1800" w:hanging="1800"/>
      </w:pPr>
      <w:rPr>
        <w:strike w:val="0"/>
        <w:dstrike w:val="0"/>
        <w:u w:val="none"/>
        <w:effect w:val="none"/>
      </w:rPr>
    </w:lvl>
  </w:abstractNum>
  <w:abstractNum w:abstractNumId="6" w15:restartNumberingAfterBreak="0">
    <w:nsid w:val="1E1D0357"/>
    <w:multiLevelType w:val="multilevel"/>
    <w:tmpl w:val="926CC2E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7" w15:restartNumberingAfterBreak="0">
    <w:nsid w:val="24674DF3"/>
    <w:multiLevelType w:val="multilevel"/>
    <w:tmpl w:val="E4AEA8D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774628"/>
    <w:multiLevelType w:val="hybridMultilevel"/>
    <w:tmpl w:val="5F8CFD10"/>
    <w:lvl w:ilvl="0" w:tplc="6B0892A6">
      <w:start w:val="1"/>
      <w:numFmt w:val="decimal"/>
      <w:lvlText w:val="%1."/>
      <w:lvlJc w:val="left"/>
      <w:pPr>
        <w:tabs>
          <w:tab w:val="num" w:pos="720"/>
        </w:tabs>
        <w:ind w:left="720" w:hanging="360"/>
      </w:pPr>
      <w:rPr>
        <w:rFonts w:ascii="Times New Roman" w:hAnsi="Times New Roman" w:cs="Times New Roman" w:hint="default"/>
        <w:u w:val="none"/>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2EBA424B"/>
    <w:multiLevelType w:val="hybridMultilevel"/>
    <w:tmpl w:val="F6C2F9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5006C5"/>
    <w:multiLevelType w:val="multilevel"/>
    <w:tmpl w:val="538A3FB8"/>
    <w:lvl w:ilvl="0">
      <w:start w:val="1"/>
      <w:numFmt w:val="decimal"/>
      <w:lvlText w:val="%1."/>
      <w:lvlJc w:val="left"/>
      <w:pPr>
        <w:tabs>
          <w:tab w:val="num" w:pos="720"/>
        </w:tabs>
        <w:ind w:left="720" w:hanging="360"/>
      </w:pPr>
      <w:rPr>
        <w:rFonts w:ascii="Times New Roman" w:hAnsi="Times New Roman" w:cs="Times New Roman"/>
      </w:rPr>
    </w:lvl>
    <w:lvl w:ilvl="1">
      <w:start w:val="8"/>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11" w15:restartNumberingAfterBreak="0">
    <w:nsid w:val="4FE53765"/>
    <w:multiLevelType w:val="multilevel"/>
    <w:tmpl w:val="BA18C2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A24354"/>
    <w:multiLevelType w:val="multilevel"/>
    <w:tmpl w:val="7C066DD6"/>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A0372EB"/>
    <w:multiLevelType w:val="hybridMultilevel"/>
    <w:tmpl w:val="F496D090"/>
    <w:lvl w:ilvl="0" w:tplc="040C000F">
      <w:start w:val="1"/>
      <w:numFmt w:val="decimal"/>
      <w:lvlText w:val="%1."/>
      <w:lvlJc w:val="left"/>
      <w:pPr>
        <w:ind w:left="888" w:hanging="360"/>
      </w:pPr>
    </w:lvl>
    <w:lvl w:ilvl="1" w:tplc="040C0019">
      <w:start w:val="1"/>
      <w:numFmt w:val="lowerLetter"/>
      <w:lvlText w:val="%2."/>
      <w:lvlJc w:val="left"/>
      <w:pPr>
        <w:ind w:left="1608" w:hanging="360"/>
      </w:pPr>
    </w:lvl>
    <w:lvl w:ilvl="2" w:tplc="040C001B" w:tentative="1">
      <w:start w:val="1"/>
      <w:numFmt w:val="lowerRoman"/>
      <w:lvlText w:val="%3."/>
      <w:lvlJc w:val="right"/>
      <w:pPr>
        <w:ind w:left="2328" w:hanging="180"/>
      </w:pPr>
    </w:lvl>
    <w:lvl w:ilvl="3" w:tplc="040C000F" w:tentative="1">
      <w:start w:val="1"/>
      <w:numFmt w:val="decimal"/>
      <w:lvlText w:val="%4."/>
      <w:lvlJc w:val="left"/>
      <w:pPr>
        <w:ind w:left="3048" w:hanging="360"/>
      </w:pPr>
    </w:lvl>
    <w:lvl w:ilvl="4" w:tplc="040C0019" w:tentative="1">
      <w:start w:val="1"/>
      <w:numFmt w:val="lowerLetter"/>
      <w:lvlText w:val="%5."/>
      <w:lvlJc w:val="left"/>
      <w:pPr>
        <w:ind w:left="3768" w:hanging="360"/>
      </w:pPr>
    </w:lvl>
    <w:lvl w:ilvl="5" w:tplc="040C001B" w:tentative="1">
      <w:start w:val="1"/>
      <w:numFmt w:val="lowerRoman"/>
      <w:lvlText w:val="%6."/>
      <w:lvlJc w:val="right"/>
      <w:pPr>
        <w:ind w:left="4488" w:hanging="180"/>
      </w:pPr>
    </w:lvl>
    <w:lvl w:ilvl="6" w:tplc="040C000F" w:tentative="1">
      <w:start w:val="1"/>
      <w:numFmt w:val="decimal"/>
      <w:lvlText w:val="%7."/>
      <w:lvlJc w:val="left"/>
      <w:pPr>
        <w:ind w:left="5208" w:hanging="360"/>
      </w:pPr>
    </w:lvl>
    <w:lvl w:ilvl="7" w:tplc="040C0019" w:tentative="1">
      <w:start w:val="1"/>
      <w:numFmt w:val="lowerLetter"/>
      <w:lvlText w:val="%8."/>
      <w:lvlJc w:val="left"/>
      <w:pPr>
        <w:ind w:left="5928" w:hanging="360"/>
      </w:pPr>
    </w:lvl>
    <w:lvl w:ilvl="8" w:tplc="040C001B" w:tentative="1">
      <w:start w:val="1"/>
      <w:numFmt w:val="lowerRoman"/>
      <w:lvlText w:val="%9."/>
      <w:lvlJc w:val="right"/>
      <w:pPr>
        <w:ind w:left="6648" w:hanging="180"/>
      </w:pPr>
    </w:lvl>
  </w:abstractNum>
  <w:abstractNum w:abstractNumId="14" w15:restartNumberingAfterBreak="0">
    <w:nsid w:val="5A6D4471"/>
    <w:multiLevelType w:val="multilevel"/>
    <w:tmpl w:val="E4AEA8D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CE0499B"/>
    <w:multiLevelType w:val="multilevel"/>
    <w:tmpl w:val="E1D439EC"/>
    <w:lvl w:ilvl="0">
      <w:start w:val="2"/>
      <w:numFmt w:val="decimal"/>
      <w:lvlText w:val="%1"/>
      <w:lvlJc w:val="left"/>
      <w:pPr>
        <w:tabs>
          <w:tab w:val="num" w:pos="720"/>
        </w:tabs>
        <w:ind w:left="720" w:hanging="720"/>
      </w:pPr>
      <w:rPr>
        <w:rFonts w:ascii="Times New Roman" w:hAnsi="Times New Roman" w:cs="Times New Roman" w:hint="default"/>
      </w:rPr>
    </w:lvl>
    <w:lvl w:ilvl="1">
      <w:start w:val="1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6" w15:restartNumberingAfterBreak="0">
    <w:nsid w:val="664A79E5"/>
    <w:multiLevelType w:val="multilevel"/>
    <w:tmpl w:val="55F2A5F8"/>
    <w:lvl w:ilvl="0">
      <w:start w:val="2"/>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66632264"/>
    <w:multiLevelType w:val="multilevel"/>
    <w:tmpl w:val="E4AEA8D2"/>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6B352E18"/>
    <w:multiLevelType w:val="multilevel"/>
    <w:tmpl w:val="F8CAFBFA"/>
    <w:lvl w:ilvl="0">
      <w:start w:val="1"/>
      <w:numFmt w:val="decimal"/>
      <w:lvlText w:val="%1."/>
      <w:lvlJc w:val="left"/>
      <w:pPr>
        <w:ind w:left="360" w:hanging="360"/>
      </w:pPr>
      <w:rPr>
        <w:rFonts w:hint="default"/>
      </w:rPr>
    </w:lvl>
    <w:lvl w:ilvl="1">
      <w:start w:val="1"/>
      <w:numFmt w:val="decimal"/>
      <w:isLgl/>
      <w:lvlText w:val="%1.%2"/>
      <w:lvlJc w:val="left"/>
      <w:pPr>
        <w:ind w:left="900" w:hanging="54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9" w15:restartNumberingAfterBreak="0">
    <w:nsid w:val="719E1B87"/>
    <w:multiLevelType w:val="hybridMultilevel"/>
    <w:tmpl w:val="7236E6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677F87"/>
    <w:multiLevelType w:val="hybridMultilevel"/>
    <w:tmpl w:val="7896826A"/>
    <w:lvl w:ilvl="0" w:tplc="040C000F">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1" w15:restartNumberingAfterBreak="0">
    <w:nsid w:val="76351647"/>
    <w:multiLevelType w:val="multilevel"/>
    <w:tmpl w:val="8EB66770"/>
    <w:lvl w:ilvl="0">
      <w:start w:val="2"/>
      <w:numFmt w:val="decimal"/>
      <w:lvlText w:val="%1"/>
      <w:lvlJc w:val="left"/>
      <w:pPr>
        <w:tabs>
          <w:tab w:val="num" w:pos="720"/>
        </w:tabs>
        <w:ind w:left="720" w:hanging="720"/>
      </w:pPr>
      <w:rPr>
        <w:rFonts w:ascii="Times New Roman" w:hAnsi="Times New Roman" w:cs="Times New Roman" w:hint="default"/>
      </w:rPr>
    </w:lvl>
    <w:lvl w:ilvl="1">
      <w:start w:val="3"/>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15:restartNumberingAfterBreak="0">
    <w:nsid w:val="7F79217F"/>
    <w:multiLevelType w:val="multilevel"/>
    <w:tmpl w:val="6D944B8E"/>
    <w:lvl w:ilvl="0">
      <w:start w:val="1"/>
      <w:numFmt w:val="decimal"/>
      <w:lvlText w:val="%1."/>
      <w:lvlJc w:val="left"/>
      <w:pPr>
        <w:ind w:left="720" w:hanging="360"/>
      </w:pPr>
      <w:rPr>
        <w:rFonts w:hint="default"/>
      </w:rPr>
    </w:lvl>
    <w:lvl w:ilvl="1">
      <w:start w:val="1"/>
      <w:numFmt w:val="decimal"/>
      <w:isLgl/>
      <w:lvlText w:val="%1.%2"/>
      <w:lvlJc w:val="left"/>
      <w:pPr>
        <w:ind w:left="939" w:hanging="372"/>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8"/>
  </w:num>
  <w:num w:numId="3">
    <w:abstractNumId w:val="21"/>
  </w:num>
  <w:num w:numId="4">
    <w:abstractNumId w:val="15"/>
  </w:num>
  <w:num w:numId="5">
    <w:abstractNumId w:val="4"/>
  </w:num>
  <w:num w:numId="6">
    <w:abstractNumId w:val="6"/>
  </w:num>
  <w:num w:numId="7">
    <w:abstractNumId w:val="2"/>
  </w:num>
  <w:num w:numId="8">
    <w:abstractNumId w:val="17"/>
  </w:num>
  <w:num w:numId="9">
    <w:abstractNumId w:val="14"/>
  </w:num>
  <w:num w:numId="10">
    <w:abstractNumId w:val="12"/>
  </w:num>
  <w:num w:numId="11">
    <w:abstractNumId w:val="7"/>
  </w:num>
  <w:num w:numId="12">
    <w:abstractNumId w:val="9"/>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num>
  <w:num w:numId="17">
    <w:abstractNumId w:val="18"/>
  </w:num>
  <w:num w:numId="18">
    <w:abstractNumId w:val="13"/>
  </w:num>
  <w:num w:numId="19">
    <w:abstractNumId w:val="11"/>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81"/>
    <w:rsid w:val="00000ABB"/>
    <w:rsid w:val="000013FA"/>
    <w:rsid w:val="00001589"/>
    <w:rsid w:val="00002E1B"/>
    <w:rsid w:val="0000549A"/>
    <w:rsid w:val="00012EE3"/>
    <w:rsid w:val="00022210"/>
    <w:rsid w:val="00025230"/>
    <w:rsid w:val="0004726D"/>
    <w:rsid w:val="00052C53"/>
    <w:rsid w:val="00081BE2"/>
    <w:rsid w:val="000A5889"/>
    <w:rsid w:val="000A75A3"/>
    <w:rsid w:val="000B4814"/>
    <w:rsid w:val="000B6625"/>
    <w:rsid w:val="000C5F11"/>
    <w:rsid w:val="000D7941"/>
    <w:rsid w:val="000E231F"/>
    <w:rsid w:val="000F2122"/>
    <w:rsid w:val="000F5150"/>
    <w:rsid w:val="000F6B70"/>
    <w:rsid w:val="000F7707"/>
    <w:rsid w:val="00103B0B"/>
    <w:rsid w:val="00123B2B"/>
    <w:rsid w:val="00124780"/>
    <w:rsid w:val="0012554A"/>
    <w:rsid w:val="00127CC8"/>
    <w:rsid w:val="00132E60"/>
    <w:rsid w:val="0014208C"/>
    <w:rsid w:val="00144374"/>
    <w:rsid w:val="00146881"/>
    <w:rsid w:val="0014691F"/>
    <w:rsid w:val="001674C5"/>
    <w:rsid w:val="00175B26"/>
    <w:rsid w:val="00177183"/>
    <w:rsid w:val="001849FD"/>
    <w:rsid w:val="00186777"/>
    <w:rsid w:val="00195CC1"/>
    <w:rsid w:val="001F5445"/>
    <w:rsid w:val="002142D3"/>
    <w:rsid w:val="0021508C"/>
    <w:rsid w:val="002159DE"/>
    <w:rsid w:val="00223000"/>
    <w:rsid w:val="00235CBC"/>
    <w:rsid w:val="00236582"/>
    <w:rsid w:val="00242151"/>
    <w:rsid w:val="00247B68"/>
    <w:rsid w:val="00263D49"/>
    <w:rsid w:val="00264258"/>
    <w:rsid w:val="00267AD8"/>
    <w:rsid w:val="00271CA1"/>
    <w:rsid w:val="002D7002"/>
    <w:rsid w:val="002E2FEA"/>
    <w:rsid w:val="002F121B"/>
    <w:rsid w:val="003058F1"/>
    <w:rsid w:val="00323C70"/>
    <w:rsid w:val="003257BD"/>
    <w:rsid w:val="00326834"/>
    <w:rsid w:val="00351EF3"/>
    <w:rsid w:val="0035637F"/>
    <w:rsid w:val="00360F6C"/>
    <w:rsid w:val="0036248E"/>
    <w:rsid w:val="00365010"/>
    <w:rsid w:val="00374887"/>
    <w:rsid w:val="0037532B"/>
    <w:rsid w:val="00387F2E"/>
    <w:rsid w:val="00397048"/>
    <w:rsid w:val="003D4349"/>
    <w:rsid w:val="003D6014"/>
    <w:rsid w:val="003D7701"/>
    <w:rsid w:val="00402727"/>
    <w:rsid w:val="00403612"/>
    <w:rsid w:val="00403930"/>
    <w:rsid w:val="00422664"/>
    <w:rsid w:val="00435B23"/>
    <w:rsid w:val="00436DD2"/>
    <w:rsid w:val="00445B6D"/>
    <w:rsid w:val="00450FD7"/>
    <w:rsid w:val="00474A0B"/>
    <w:rsid w:val="00477E17"/>
    <w:rsid w:val="00483BF7"/>
    <w:rsid w:val="00487D84"/>
    <w:rsid w:val="004A1910"/>
    <w:rsid w:val="004A5C0C"/>
    <w:rsid w:val="004B1769"/>
    <w:rsid w:val="004B59F6"/>
    <w:rsid w:val="004E1F81"/>
    <w:rsid w:val="004E5A1D"/>
    <w:rsid w:val="00531F12"/>
    <w:rsid w:val="0055088D"/>
    <w:rsid w:val="0056350F"/>
    <w:rsid w:val="00563CEA"/>
    <w:rsid w:val="005761FC"/>
    <w:rsid w:val="0058001D"/>
    <w:rsid w:val="005834F6"/>
    <w:rsid w:val="00593957"/>
    <w:rsid w:val="00597BFE"/>
    <w:rsid w:val="005B1EA5"/>
    <w:rsid w:val="005B3F7C"/>
    <w:rsid w:val="005B4C7F"/>
    <w:rsid w:val="005C5B00"/>
    <w:rsid w:val="005C6D4F"/>
    <w:rsid w:val="005E21DB"/>
    <w:rsid w:val="005F538F"/>
    <w:rsid w:val="005F6EFD"/>
    <w:rsid w:val="00603851"/>
    <w:rsid w:val="00622048"/>
    <w:rsid w:val="00627E47"/>
    <w:rsid w:val="006301B8"/>
    <w:rsid w:val="006359DC"/>
    <w:rsid w:val="00635DC3"/>
    <w:rsid w:val="0064260C"/>
    <w:rsid w:val="0067094F"/>
    <w:rsid w:val="0067109E"/>
    <w:rsid w:val="00671B23"/>
    <w:rsid w:val="0068359C"/>
    <w:rsid w:val="00684C1F"/>
    <w:rsid w:val="0069421D"/>
    <w:rsid w:val="006A60C7"/>
    <w:rsid w:val="006B1490"/>
    <w:rsid w:val="006B357B"/>
    <w:rsid w:val="006B426B"/>
    <w:rsid w:val="006C2568"/>
    <w:rsid w:val="006D08B3"/>
    <w:rsid w:val="006E079A"/>
    <w:rsid w:val="006E316D"/>
    <w:rsid w:val="006E4363"/>
    <w:rsid w:val="00705533"/>
    <w:rsid w:val="00717EC3"/>
    <w:rsid w:val="00721465"/>
    <w:rsid w:val="00722092"/>
    <w:rsid w:val="0073311E"/>
    <w:rsid w:val="007638DA"/>
    <w:rsid w:val="00764713"/>
    <w:rsid w:val="00793895"/>
    <w:rsid w:val="007979C6"/>
    <w:rsid w:val="007A1512"/>
    <w:rsid w:val="007A59A8"/>
    <w:rsid w:val="007A7708"/>
    <w:rsid w:val="007C5203"/>
    <w:rsid w:val="007D0A57"/>
    <w:rsid w:val="007D1BE5"/>
    <w:rsid w:val="007D5E1F"/>
    <w:rsid w:val="007D74F2"/>
    <w:rsid w:val="007E364D"/>
    <w:rsid w:val="008065D1"/>
    <w:rsid w:val="00826786"/>
    <w:rsid w:val="00827217"/>
    <w:rsid w:val="0084169F"/>
    <w:rsid w:val="00844C03"/>
    <w:rsid w:val="00850D67"/>
    <w:rsid w:val="008648B1"/>
    <w:rsid w:val="00874492"/>
    <w:rsid w:val="00880067"/>
    <w:rsid w:val="00896DD0"/>
    <w:rsid w:val="008B6786"/>
    <w:rsid w:val="008C4955"/>
    <w:rsid w:val="008C5E8B"/>
    <w:rsid w:val="008E240C"/>
    <w:rsid w:val="008F2376"/>
    <w:rsid w:val="008F5737"/>
    <w:rsid w:val="009004CB"/>
    <w:rsid w:val="00904666"/>
    <w:rsid w:val="0090637D"/>
    <w:rsid w:val="00907DA4"/>
    <w:rsid w:val="009153F7"/>
    <w:rsid w:val="0093074C"/>
    <w:rsid w:val="00936B8B"/>
    <w:rsid w:val="00945FFA"/>
    <w:rsid w:val="009523C2"/>
    <w:rsid w:val="009539ED"/>
    <w:rsid w:val="00954E3D"/>
    <w:rsid w:val="00955D1F"/>
    <w:rsid w:val="00973294"/>
    <w:rsid w:val="00974CBB"/>
    <w:rsid w:val="00991610"/>
    <w:rsid w:val="0099242A"/>
    <w:rsid w:val="0099430B"/>
    <w:rsid w:val="00995863"/>
    <w:rsid w:val="009974C5"/>
    <w:rsid w:val="009A15DE"/>
    <w:rsid w:val="009B3524"/>
    <w:rsid w:val="009C40C8"/>
    <w:rsid w:val="009D5CED"/>
    <w:rsid w:val="00A175FF"/>
    <w:rsid w:val="00A32ECD"/>
    <w:rsid w:val="00A3455A"/>
    <w:rsid w:val="00A347E5"/>
    <w:rsid w:val="00A651AF"/>
    <w:rsid w:val="00A66F5E"/>
    <w:rsid w:val="00A7161A"/>
    <w:rsid w:val="00A835DE"/>
    <w:rsid w:val="00A841BF"/>
    <w:rsid w:val="00A849B1"/>
    <w:rsid w:val="00AB3A6C"/>
    <w:rsid w:val="00AE27F0"/>
    <w:rsid w:val="00B067AA"/>
    <w:rsid w:val="00B126A0"/>
    <w:rsid w:val="00B379BD"/>
    <w:rsid w:val="00B46624"/>
    <w:rsid w:val="00B50EEF"/>
    <w:rsid w:val="00B524AF"/>
    <w:rsid w:val="00B61962"/>
    <w:rsid w:val="00B63913"/>
    <w:rsid w:val="00B7203B"/>
    <w:rsid w:val="00BA021F"/>
    <w:rsid w:val="00BB244F"/>
    <w:rsid w:val="00BC5974"/>
    <w:rsid w:val="00BD017B"/>
    <w:rsid w:val="00BD5F46"/>
    <w:rsid w:val="00BE2D28"/>
    <w:rsid w:val="00BE5F5A"/>
    <w:rsid w:val="00BF2B19"/>
    <w:rsid w:val="00C217E6"/>
    <w:rsid w:val="00C42E7A"/>
    <w:rsid w:val="00C47FEF"/>
    <w:rsid w:val="00C5112D"/>
    <w:rsid w:val="00C91DAC"/>
    <w:rsid w:val="00C9406C"/>
    <w:rsid w:val="00C95DD8"/>
    <w:rsid w:val="00CC219E"/>
    <w:rsid w:val="00CC2996"/>
    <w:rsid w:val="00CC2A69"/>
    <w:rsid w:val="00CC3626"/>
    <w:rsid w:val="00CC3EBA"/>
    <w:rsid w:val="00CD117F"/>
    <w:rsid w:val="00CD135C"/>
    <w:rsid w:val="00CD60C9"/>
    <w:rsid w:val="00CF262A"/>
    <w:rsid w:val="00CF3DBF"/>
    <w:rsid w:val="00D04624"/>
    <w:rsid w:val="00D048DC"/>
    <w:rsid w:val="00D072B8"/>
    <w:rsid w:val="00D20CF6"/>
    <w:rsid w:val="00D21324"/>
    <w:rsid w:val="00D324FF"/>
    <w:rsid w:val="00D34677"/>
    <w:rsid w:val="00D51E84"/>
    <w:rsid w:val="00D71731"/>
    <w:rsid w:val="00D734FE"/>
    <w:rsid w:val="00D90CD7"/>
    <w:rsid w:val="00D918CF"/>
    <w:rsid w:val="00D96396"/>
    <w:rsid w:val="00DA5776"/>
    <w:rsid w:val="00DA79E4"/>
    <w:rsid w:val="00DB5194"/>
    <w:rsid w:val="00DC2ACD"/>
    <w:rsid w:val="00DC31AB"/>
    <w:rsid w:val="00DD5D1A"/>
    <w:rsid w:val="00DD6576"/>
    <w:rsid w:val="00DE04F1"/>
    <w:rsid w:val="00DE1243"/>
    <w:rsid w:val="00DE729B"/>
    <w:rsid w:val="00E069DA"/>
    <w:rsid w:val="00E273F2"/>
    <w:rsid w:val="00E63045"/>
    <w:rsid w:val="00E65262"/>
    <w:rsid w:val="00E71AB5"/>
    <w:rsid w:val="00E7394A"/>
    <w:rsid w:val="00E910B5"/>
    <w:rsid w:val="00EA0301"/>
    <w:rsid w:val="00EA36FE"/>
    <w:rsid w:val="00EB5A47"/>
    <w:rsid w:val="00EB7C5C"/>
    <w:rsid w:val="00EC459F"/>
    <w:rsid w:val="00F078A1"/>
    <w:rsid w:val="00F150EC"/>
    <w:rsid w:val="00F223E5"/>
    <w:rsid w:val="00F232B5"/>
    <w:rsid w:val="00F34994"/>
    <w:rsid w:val="00F374DA"/>
    <w:rsid w:val="00F52FB9"/>
    <w:rsid w:val="00F57C05"/>
    <w:rsid w:val="00F64709"/>
    <w:rsid w:val="00F92FA9"/>
    <w:rsid w:val="00FA0563"/>
    <w:rsid w:val="00FC0EAE"/>
    <w:rsid w:val="00FC3403"/>
    <w:rsid w:val="00FD2C26"/>
    <w:rsid w:val="00FD5F3B"/>
    <w:rsid w:val="00FE24A1"/>
    <w:rsid w:val="00FE26F6"/>
    <w:rsid w:val="00FE77DD"/>
    <w:rsid w:val="00FF51B3"/>
    <w:rsid w:val="00FF6B9D"/>
    <w:rsid w:val="00FF6CF3"/>
    <w:rsid w:val="00FF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FDCFD6"/>
  <w15:docId w15:val="{051130D7-D004-466C-AF2D-D0E42489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44F"/>
  </w:style>
  <w:style w:type="paragraph" w:styleId="Heading1">
    <w:name w:val="heading 1"/>
    <w:basedOn w:val="Normal"/>
    <w:next w:val="Normal"/>
    <w:link w:val="Heading1Char"/>
    <w:uiPriority w:val="99"/>
    <w:qFormat/>
    <w:rsid w:val="00397048"/>
    <w:pPr>
      <w:keepNext/>
      <w:outlineLvl w:val="0"/>
    </w:pPr>
    <w:rPr>
      <w:b/>
      <w:bCs/>
      <w:sz w:val="24"/>
      <w:szCs w:val="24"/>
      <w:u w:val="single"/>
    </w:rPr>
  </w:style>
  <w:style w:type="paragraph" w:styleId="Heading2">
    <w:name w:val="heading 2"/>
    <w:basedOn w:val="Normal"/>
    <w:next w:val="Normal"/>
    <w:link w:val="Heading2Char"/>
    <w:uiPriority w:val="99"/>
    <w:qFormat/>
    <w:rsid w:val="00397048"/>
    <w:pPr>
      <w:keepNext/>
      <w:ind w:left="360"/>
      <w:outlineLvl w:val="1"/>
    </w:pPr>
    <w:rPr>
      <w:sz w:val="24"/>
      <w:szCs w:val="24"/>
    </w:rPr>
  </w:style>
  <w:style w:type="paragraph" w:styleId="Heading3">
    <w:name w:val="heading 3"/>
    <w:basedOn w:val="Normal"/>
    <w:next w:val="Normal"/>
    <w:link w:val="Heading3Char"/>
    <w:uiPriority w:val="99"/>
    <w:qFormat/>
    <w:rsid w:val="00397048"/>
    <w:pPr>
      <w:keepNext/>
      <w:outlineLvl w:val="2"/>
    </w:pPr>
    <w:rPr>
      <w:i/>
      <w:iCs/>
      <w:sz w:val="16"/>
      <w:szCs w:val="16"/>
    </w:rPr>
  </w:style>
  <w:style w:type="paragraph" w:styleId="Heading4">
    <w:name w:val="heading 4"/>
    <w:basedOn w:val="Normal"/>
    <w:next w:val="Normal"/>
    <w:link w:val="Heading4Char"/>
    <w:uiPriority w:val="99"/>
    <w:qFormat/>
    <w:rsid w:val="00397048"/>
    <w:pPr>
      <w:keepNext/>
      <w:jc w:val="both"/>
      <w:outlineLvl w:val="3"/>
    </w:pPr>
    <w:rPr>
      <w:i/>
      <w:iCs/>
      <w:sz w:val="16"/>
      <w:szCs w:val="16"/>
    </w:rPr>
  </w:style>
  <w:style w:type="paragraph" w:styleId="Heading5">
    <w:name w:val="heading 5"/>
    <w:basedOn w:val="Normal"/>
    <w:next w:val="Normal"/>
    <w:link w:val="Heading5Char"/>
    <w:uiPriority w:val="99"/>
    <w:qFormat/>
    <w:rsid w:val="00397048"/>
    <w:pPr>
      <w:keepNext/>
      <w:jc w:val="both"/>
      <w:outlineLvl w:val="4"/>
    </w:pPr>
    <w:rPr>
      <w:b/>
      <w:bCs/>
    </w:rPr>
  </w:style>
  <w:style w:type="paragraph" w:styleId="Heading6">
    <w:name w:val="heading 6"/>
    <w:basedOn w:val="Normal"/>
    <w:next w:val="Normal"/>
    <w:link w:val="Heading6Char"/>
    <w:uiPriority w:val="99"/>
    <w:qFormat/>
    <w:rsid w:val="00397048"/>
    <w:pPr>
      <w:keepNext/>
      <w:jc w:val="both"/>
      <w:outlineLvl w:val="5"/>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97048"/>
    <w:rPr>
      <w:rFonts w:ascii="Cambria" w:hAnsi="Cambria" w:cs="Cambria"/>
      <w:b/>
      <w:bCs/>
      <w:kern w:val="32"/>
      <w:sz w:val="32"/>
      <w:szCs w:val="32"/>
    </w:rPr>
  </w:style>
  <w:style w:type="character" w:customStyle="1" w:styleId="Heading2Char">
    <w:name w:val="Heading 2 Char"/>
    <w:basedOn w:val="DefaultParagraphFont"/>
    <w:link w:val="Heading2"/>
    <w:uiPriority w:val="99"/>
    <w:rsid w:val="00397048"/>
    <w:rPr>
      <w:rFonts w:ascii="Cambria" w:hAnsi="Cambria" w:cs="Cambria"/>
      <w:b/>
      <w:bCs/>
      <w:i/>
      <w:iCs/>
      <w:sz w:val="28"/>
      <w:szCs w:val="28"/>
    </w:rPr>
  </w:style>
  <w:style w:type="character" w:customStyle="1" w:styleId="Heading3Char">
    <w:name w:val="Heading 3 Char"/>
    <w:basedOn w:val="DefaultParagraphFont"/>
    <w:link w:val="Heading3"/>
    <w:uiPriority w:val="99"/>
    <w:rsid w:val="00397048"/>
    <w:rPr>
      <w:rFonts w:ascii="Cambria" w:hAnsi="Cambria" w:cs="Cambria"/>
      <w:b/>
      <w:bCs/>
      <w:sz w:val="26"/>
      <w:szCs w:val="26"/>
    </w:rPr>
  </w:style>
  <w:style w:type="character" w:customStyle="1" w:styleId="Heading4Char">
    <w:name w:val="Heading 4 Char"/>
    <w:basedOn w:val="DefaultParagraphFont"/>
    <w:link w:val="Heading4"/>
    <w:uiPriority w:val="99"/>
    <w:rsid w:val="00397048"/>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397048"/>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397048"/>
    <w:rPr>
      <w:rFonts w:ascii="Times New Roman" w:hAnsi="Times New Roman" w:cs="Times New Roman"/>
      <w:b/>
      <w:bCs/>
    </w:rPr>
  </w:style>
  <w:style w:type="paragraph" w:styleId="Header">
    <w:name w:val="header"/>
    <w:basedOn w:val="Normal"/>
    <w:link w:val="HeaderChar"/>
    <w:rsid w:val="00397048"/>
    <w:pPr>
      <w:tabs>
        <w:tab w:val="center" w:pos="4153"/>
        <w:tab w:val="right" w:pos="8306"/>
      </w:tabs>
    </w:pPr>
  </w:style>
  <w:style w:type="character" w:customStyle="1" w:styleId="HeaderChar">
    <w:name w:val="Header Char"/>
    <w:basedOn w:val="DefaultParagraphFont"/>
    <w:link w:val="Header"/>
    <w:rsid w:val="00397048"/>
    <w:rPr>
      <w:rFonts w:ascii="Times New Roman" w:hAnsi="Times New Roman" w:cs="Times New Roman"/>
      <w:sz w:val="20"/>
      <w:szCs w:val="20"/>
    </w:rPr>
  </w:style>
  <w:style w:type="paragraph" w:styleId="Footer">
    <w:name w:val="footer"/>
    <w:basedOn w:val="Normal"/>
    <w:link w:val="FooterChar"/>
    <w:uiPriority w:val="99"/>
    <w:rsid w:val="00397048"/>
    <w:pPr>
      <w:tabs>
        <w:tab w:val="center" w:pos="4153"/>
        <w:tab w:val="right" w:pos="8306"/>
      </w:tabs>
    </w:pPr>
  </w:style>
  <w:style w:type="character" w:customStyle="1" w:styleId="FooterChar">
    <w:name w:val="Footer Char"/>
    <w:basedOn w:val="DefaultParagraphFont"/>
    <w:link w:val="Footer"/>
    <w:uiPriority w:val="99"/>
    <w:rsid w:val="00397048"/>
    <w:rPr>
      <w:rFonts w:ascii="Times New Roman" w:hAnsi="Times New Roman" w:cs="Times New Roman"/>
      <w:sz w:val="20"/>
      <w:szCs w:val="20"/>
    </w:rPr>
  </w:style>
  <w:style w:type="character" w:styleId="Hyperlink">
    <w:name w:val="Hyperlink"/>
    <w:basedOn w:val="DefaultParagraphFont"/>
    <w:uiPriority w:val="99"/>
    <w:rsid w:val="00397048"/>
    <w:rPr>
      <w:rFonts w:ascii="Times New Roman" w:hAnsi="Times New Roman" w:cs="Times New Roman"/>
      <w:color w:val="0000FF"/>
      <w:u w:val="single"/>
    </w:rPr>
  </w:style>
  <w:style w:type="paragraph" w:styleId="BodyText2">
    <w:name w:val="Body Text 2"/>
    <w:basedOn w:val="Normal"/>
    <w:link w:val="BodyText2Char"/>
    <w:uiPriority w:val="99"/>
    <w:rsid w:val="00397048"/>
    <w:pPr>
      <w:jc w:val="both"/>
    </w:pPr>
  </w:style>
  <w:style w:type="character" w:customStyle="1" w:styleId="BodyText2Char">
    <w:name w:val="Body Text 2 Char"/>
    <w:basedOn w:val="DefaultParagraphFont"/>
    <w:link w:val="BodyText2"/>
    <w:uiPriority w:val="99"/>
    <w:rsid w:val="00397048"/>
    <w:rPr>
      <w:rFonts w:ascii="Times New Roman" w:hAnsi="Times New Roman" w:cs="Times New Roman"/>
      <w:sz w:val="20"/>
      <w:szCs w:val="20"/>
    </w:rPr>
  </w:style>
  <w:style w:type="paragraph" w:styleId="BalloonText">
    <w:name w:val="Balloon Text"/>
    <w:basedOn w:val="Normal"/>
    <w:link w:val="BalloonTextChar"/>
    <w:uiPriority w:val="99"/>
    <w:rsid w:val="00397048"/>
    <w:rPr>
      <w:rFonts w:ascii="Tahoma" w:hAnsi="Tahoma" w:cs="Tahoma"/>
      <w:sz w:val="16"/>
      <w:szCs w:val="16"/>
    </w:rPr>
  </w:style>
  <w:style w:type="character" w:customStyle="1" w:styleId="BalloonTextChar">
    <w:name w:val="Balloon Text Char"/>
    <w:basedOn w:val="DefaultParagraphFont"/>
    <w:link w:val="BalloonText"/>
    <w:uiPriority w:val="99"/>
    <w:rsid w:val="00397048"/>
    <w:rPr>
      <w:rFonts w:ascii="Times New Roman" w:hAnsi="Times New Roman" w:cs="Times New Roman"/>
      <w:sz w:val="2"/>
      <w:szCs w:val="2"/>
    </w:rPr>
  </w:style>
  <w:style w:type="paragraph" w:styleId="BodyTextIndent2">
    <w:name w:val="Body Text Indent 2"/>
    <w:basedOn w:val="Normal"/>
    <w:link w:val="BodyTextIndent2Char"/>
    <w:uiPriority w:val="99"/>
    <w:rsid w:val="00397048"/>
    <w:pPr>
      <w:ind w:left="720" w:hanging="720"/>
      <w:jc w:val="both"/>
    </w:pPr>
  </w:style>
  <w:style w:type="character" w:customStyle="1" w:styleId="BodyTextIndent2Char">
    <w:name w:val="Body Text Indent 2 Char"/>
    <w:basedOn w:val="DefaultParagraphFont"/>
    <w:link w:val="BodyTextIndent2"/>
    <w:uiPriority w:val="99"/>
    <w:rsid w:val="00397048"/>
    <w:rPr>
      <w:rFonts w:ascii="Times New Roman" w:hAnsi="Times New Roman" w:cs="Times New Roman"/>
      <w:sz w:val="20"/>
      <w:szCs w:val="20"/>
    </w:rPr>
  </w:style>
  <w:style w:type="character" w:customStyle="1" w:styleId="minusone1">
    <w:name w:val="minusone1"/>
    <w:basedOn w:val="DefaultParagraphFont"/>
    <w:uiPriority w:val="99"/>
    <w:rsid w:val="00397048"/>
    <w:rPr>
      <w:rFonts w:ascii="Times New Roman" w:hAnsi="Times New Roman" w:cs="Times New Roman"/>
      <w:sz w:val="20"/>
      <w:szCs w:val="20"/>
    </w:rPr>
  </w:style>
  <w:style w:type="character" w:styleId="CommentReference">
    <w:name w:val="annotation reference"/>
    <w:basedOn w:val="DefaultParagraphFont"/>
    <w:uiPriority w:val="99"/>
    <w:rsid w:val="00397048"/>
    <w:rPr>
      <w:rFonts w:ascii="Times New Roman" w:hAnsi="Times New Roman" w:cs="Times New Roman"/>
      <w:sz w:val="16"/>
      <w:szCs w:val="16"/>
    </w:rPr>
  </w:style>
  <w:style w:type="paragraph" w:styleId="CommentText">
    <w:name w:val="annotation text"/>
    <w:basedOn w:val="Normal"/>
    <w:link w:val="CommentTextChar"/>
    <w:uiPriority w:val="99"/>
    <w:rsid w:val="00397048"/>
  </w:style>
  <w:style w:type="character" w:customStyle="1" w:styleId="CommentTextChar">
    <w:name w:val="Comment Text Char"/>
    <w:basedOn w:val="DefaultParagraphFont"/>
    <w:link w:val="CommentText"/>
    <w:uiPriority w:val="99"/>
    <w:rsid w:val="0039704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397048"/>
    <w:rPr>
      <w:b/>
      <w:bCs/>
    </w:rPr>
  </w:style>
  <w:style w:type="character" w:customStyle="1" w:styleId="CommentSubjectChar">
    <w:name w:val="Comment Subject Char"/>
    <w:basedOn w:val="CommentTextChar"/>
    <w:link w:val="CommentSubject"/>
    <w:uiPriority w:val="99"/>
    <w:rsid w:val="00397048"/>
    <w:rPr>
      <w:rFonts w:ascii="Times New Roman" w:hAnsi="Times New Roman" w:cs="Times New Roman"/>
      <w:b/>
      <w:bCs/>
      <w:sz w:val="20"/>
      <w:szCs w:val="20"/>
    </w:rPr>
  </w:style>
  <w:style w:type="paragraph" w:styleId="TOC1">
    <w:name w:val="toc 1"/>
    <w:basedOn w:val="Normal"/>
    <w:next w:val="Normal"/>
    <w:autoRedefine/>
    <w:uiPriority w:val="99"/>
    <w:rsid w:val="00397048"/>
  </w:style>
  <w:style w:type="paragraph" w:styleId="TOC2">
    <w:name w:val="toc 2"/>
    <w:basedOn w:val="Normal"/>
    <w:next w:val="Normal"/>
    <w:autoRedefine/>
    <w:uiPriority w:val="99"/>
    <w:rsid w:val="00397048"/>
    <w:pPr>
      <w:tabs>
        <w:tab w:val="left" w:pos="567"/>
        <w:tab w:val="left" w:pos="960"/>
        <w:tab w:val="right" w:leader="dot" w:pos="9962"/>
      </w:tabs>
      <w:ind w:left="200"/>
    </w:pPr>
  </w:style>
  <w:style w:type="paragraph" w:styleId="DocumentMap">
    <w:name w:val="Document Map"/>
    <w:basedOn w:val="Normal"/>
    <w:link w:val="DocumentMapChar"/>
    <w:uiPriority w:val="99"/>
    <w:rsid w:val="00397048"/>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397048"/>
    <w:rPr>
      <w:rFonts w:ascii="Times New Roman" w:hAnsi="Times New Roman" w:cs="Times New Roman"/>
      <w:sz w:val="2"/>
      <w:szCs w:val="2"/>
    </w:rPr>
  </w:style>
  <w:style w:type="character" w:styleId="FollowedHyperlink">
    <w:name w:val="FollowedHyperlink"/>
    <w:basedOn w:val="DefaultParagraphFont"/>
    <w:uiPriority w:val="99"/>
    <w:rsid w:val="00397048"/>
    <w:rPr>
      <w:rFonts w:ascii="Times New Roman" w:hAnsi="Times New Roman" w:cs="Times New Roman"/>
      <w:color w:val="800080"/>
      <w:u w:val="single"/>
    </w:rPr>
  </w:style>
  <w:style w:type="paragraph" w:styleId="BodyTextIndent3">
    <w:name w:val="Body Text Indent 3"/>
    <w:basedOn w:val="Normal"/>
    <w:link w:val="BodyTextIndent3Char"/>
    <w:uiPriority w:val="99"/>
    <w:rsid w:val="00397048"/>
    <w:pPr>
      <w:ind w:left="720" w:hanging="720"/>
    </w:pPr>
  </w:style>
  <w:style w:type="character" w:customStyle="1" w:styleId="BodyTextIndent3Char">
    <w:name w:val="Body Text Indent 3 Char"/>
    <w:basedOn w:val="DefaultParagraphFont"/>
    <w:link w:val="BodyTextIndent3"/>
    <w:uiPriority w:val="99"/>
    <w:rsid w:val="00397048"/>
    <w:rPr>
      <w:rFonts w:ascii="Times New Roman" w:hAnsi="Times New Roman" w:cs="Times New Roman"/>
      <w:sz w:val="16"/>
      <w:szCs w:val="16"/>
    </w:rPr>
  </w:style>
  <w:style w:type="paragraph" w:styleId="BodyText">
    <w:name w:val="Body Text"/>
    <w:basedOn w:val="Normal"/>
    <w:link w:val="BodyTextChar"/>
    <w:uiPriority w:val="99"/>
    <w:rsid w:val="00397048"/>
  </w:style>
  <w:style w:type="character" w:customStyle="1" w:styleId="BodyTextChar">
    <w:name w:val="Body Text Char"/>
    <w:basedOn w:val="DefaultParagraphFont"/>
    <w:link w:val="BodyText"/>
    <w:uiPriority w:val="99"/>
    <w:rsid w:val="00397048"/>
    <w:rPr>
      <w:rFonts w:ascii="Times New Roman" w:hAnsi="Times New Roman" w:cs="Times New Roman"/>
      <w:sz w:val="20"/>
      <w:szCs w:val="20"/>
    </w:rPr>
  </w:style>
  <w:style w:type="paragraph" w:styleId="ListParagraph">
    <w:name w:val="List Paragraph"/>
    <w:basedOn w:val="Normal"/>
    <w:uiPriority w:val="34"/>
    <w:qFormat/>
    <w:rsid w:val="00397048"/>
    <w:pPr>
      <w:ind w:left="720"/>
    </w:pPr>
  </w:style>
  <w:style w:type="paragraph" w:styleId="PlainText">
    <w:name w:val="Plain Text"/>
    <w:basedOn w:val="Normal"/>
    <w:link w:val="PlainTextChar"/>
    <w:uiPriority w:val="99"/>
    <w:rsid w:val="00397048"/>
    <w:rPr>
      <w:rFonts w:ascii="Consolas" w:hAnsi="Consolas" w:cs="Consolas"/>
      <w:sz w:val="21"/>
      <w:szCs w:val="21"/>
      <w:lang w:eastAsia="en-US"/>
    </w:rPr>
  </w:style>
  <w:style w:type="character" w:customStyle="1" w:styleId="PlainTextChar">
    <w:name w:val="Plain Text Char"/>
    <w:basedOn w:val="DefaultParagraphFont"/>
    <w:link w:val="PlainText"/>
    <w:uiPriority w:val="99"/>
    <w:rsid w:val="00397048"/>
    <w:rPr>
      <w:rFonts w:ascii="Consolas" w:hAnsi="Consolas" w:cs="Consolas"/>
      <w:sz w:val="21"/>
      <w:szCs w:val="21"/>
      <w:lang w:eastAsia="en-US"/>
    </w:rPr>
  </w:style>
  <w:style w:type="table" w:styleId="TableGrid">
    <w:name w:val="Table Grid"/>
    <w:basedOn w:val="TableNormal"/>
    <w:uiPriority w:val="39"/>
    <w:rsid w:val="007D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35B23"/>
  </w:style>
  <w:style w:type="paragraph" w:styleId="BodyText3">
    <w:name w:val="Body Text 3"/>
    <w:basedOn w:val="Normal"/>
    <w:link w:val="BodyText3Char"/>
    <w:uiPriority w:val="99"/>
    <w:semiHidden/>
    <w:unhideWhenUsed/>
    <w:rsid w:val="002142D3"/>
    <w:pPr>
      <w:spacing w:after="120"/>
    </w:pPr>
    <w:rPr>
      <w:sz w:val="16"/>
      <w:szCs w:val="16"/>
    </w:rPr>
  </w:style>
  <w:style w:type="character" w:customStyle="1" w:styleId="BodyText3Char">
    <w:name w:val="Body Text 3 Char"/>
    <w:basedOn w:val="DefaultParagraphFont"/>
    <w:link w:val="BodyText3"/>
    <w:uiPriority w:val="99"/>
    <w:semiHidden/>
    <w:rsid w:val="002142D3"/>
    <w:rPr>
      <w:sz w:val="16"/>
      <w:szCs w:val="16"/>
    </w:rPr>
  </w:style>
  <w:style w:type="paragraph" w:styleId="Title">
    <w:name w:val="Title"/>
    <w:basedOn w:val="Normal"/>
    <w:link w:val="TitleChar"/>
    <w:qFormat/>
    <w:rsid w:val="002142D3"/>
    <w:pPr>
      <w:jc w:val="center"/>
    </w:pPr>
    <w:rPr>
      <w:rFonts w:ascii="Times New Roman" w:hAnsi="Times New Roman" w:cs="Times New Roman"/>
      <w:b/>
      <w:bCs/>
      <w:sz w:val="24"/>
      <w:szCs w:val="24"/>
      <w:lang w:eastAsia="en-US"/>
    </w:rPr>
  </w:style>
  <w:style w:type="character" w:customStyle="1" w:styleId="TitleChar">
    <w:name w:val="Title Char"/>
    <w:basedOn w:val="DefaultParagraphFont"/>
    <w:link w:val="Title"/>
    <w:rsid w:val="002142D3"/>
    <w:rPr>
      <w:rFonts w:ascii="Times New Roman" w:hAnsi="Times New Roman" w:cs="Times New Roman"/>
      <w:b/>
      <w:bCs/>
      <w:sz w:val="24"/>
      <w:szCs w:val="24"/>
      <w:lang w:eastAsia="en-US"/>
    </w:rPr>
  </w:style>
  <w:style w:type="table" w:customStyle="1" w:styleId="PlainTable11">
    <w:name w:val="Plain Table 11"/>
    <w:basedOn w:val="TableNormal"/>
    <w:uiPriority w:val="41"/>
    <w:rsid w:val="00E71AB5"/>
    <w:rPr>
      <w:rFonts w:asciiTheme="minorHAnsi" w:eastAsiaTheme="minorHAnsi" w:hAnsi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D734FE"/>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8747">
      <w:bodyDiv w:val="1"/>
      <w:marLeft w:val="0"/>
      <w:marRight w:val="0"/>
      <w:marTop w:val="0"/>
      <w:marBottom w:val="0"/>
      <w:divBdr>
        <w:top w:val="none" w:sz="0" w:space="0" w:color="auto"/>
        <w:left w:val="none" w:sz="0" w:space="0" w:color="auto"/>
        <w:bottom w:val="none" w:sz="0" w:space="0" w:color="auto"/>
        <w:right w:val="none" w:sz="0" w:space="0" w:color="auto"/>
      </w:divBdr>
    </w:div>
    <w:div w:id="468858581">
      <w:bodyDiv w:val="1"/>
      <w:marLeft w:val="0"/>
      <w:marRight w:val="0"/>
      <w:marTop w:val="0"/>
      <w:marBottom w:val="0"/>
      <w:divBdr>
        <w:top w:val="none" w:sz="0" w:space="0" w:color="auto"/>
        <w:left w:val="none" w:sz="0" w:space="0" w:color="auto"/>
        <w:bottom w:val="none" w:sz="0" w:space="0" w:color="auto"/>
        <w:right w:val="none" w:sz="0" w:space="0" w:color="auto"/>
      </w:divBdr>
    </w:div>
    <w:div w:id="612904284">
      <w:bodyDiv w:val="1"/>
      <w:marLeft w:val="0"/>
      <w:marRight w:val="0"/>
      <w:marTop w:val="0"/>
      <w:marBottom w:val="0"/>
      <w:divBdr>
        <w:top w:val="none" w:sz="0" w:space="0" w:color="auto"/>
        <w:left w:val="none" w:sz="0" w:space="0" w:color="auto"/>
        <w:bottom w:val="none" w:sz="0" w:space="0" w:color="auto"/>
        <w:right w:val="none" w:sz="0" w:space="0" w:color="auto"/>
      </w:divBdr>
    </w:div>
    <w:div w:id="883717003">
      <w:bodyDiv w:val="1"/>
      <w:marLeft w:val="0"/>
      <w:marRight w:val="0"/>
      <w:marTop w:val="0"/>
      <w:marBottom w:val="0"/>
      <w:divBdr>
        <w:top w:val="none" w:sz="0" w:space="0" w:color="auto"/>
        <w:left w:val="none" w:sz="0" w:space="0" w:color="auto"/>
        <w:bottom w:val="none" w:sz="0" w:space="0" w:color="auto"/>
        <w:right w:val="none" w:sz="0" w:space="0" w:color="auto"/>
      </w:divBdr>
    </w:div>
    <w:div w:id="1427114430">
      <w:bodyDiv w:val="1"/>
      <w:marLeft w:val="0"/>
      <w:marRight w:val="0"/>
      <w:marTop w:val="0"/>
      <w:marBottom w:val="0"/>
      <w:divBdr>
        <w:top w:val="none" w:sz="0" w:space="0" w:color="auto"/>
        <w:left w:val="none" w:sz="0" w:space="0" w:color="auto"/>
        <w:bottom w:val="none" w:sz="0" w:space="0" w:color="auto"/>
        <w:right w:val="none" w:sz="0" w:space="0" w:color="auto"/>
      </w:divBdr>
    </w:div>
    <w:div w:id="1431002925">
      <w:bodyDiv w:val="1"/>
      <w:marLeft w:val="0"/>
      <w:marRight w:val="0"/>
      <w:marTop w:val="0"/>
      <w:marBottom w:val="0"/>
      <w:divBdr>
        <w:top w:val="none" w:sz="0" w:space="0" w:color="auto"/>
        <w:left w:val="none" w:sz="0" w:space="0" w:color="auto"/>
        <w:bottom w:val="none" w:sz="0" w:space="0" w:color="auto"/>
        <w:right w:val="none" w:sz="0" w:space="0" w:color="auto"/>
      </w:divBdr>
    </w:div>
    <w:div w:id="1631977746">
      <w:bodyDiv w:val="1"/>
      <w:marLeft w:val="0"/>
      <w:marRight w:val="0"/>
      <w:marTop w:val="0"/>
      <w:marBottom w:val="0"/>
      <w:divBdr>
        <w:top w:val="none" w:sz="0" w:space="0" w:color="auto"/>
        <w:left w:val="none" w:sz="0" w:space="0" w:color="auto"/>
        <w:bottom w:val="none" w:sz="0" w:space="0" w:color="auto"/>
        <w:right w:val="none" w:sz="0" w:space="0" w:color="auto"/>
      </w:divBdr>
    </w:div>
    <w:div w:id="1699350150">
      <w:bodyDiv w:val="1"/>
      <w:marLeft w:val="0"/>
      <w:marRight w:val="0"/>
      <w:marTop w:val="0"/>
      <w:marBottom w:val="0"/>
      <w:divBdr>
        <w:top w:val="none" w:sz="0" w:space="0" w:color="auto"/>
        <w:left w:val="none" w:sz="0" w:space="0" w:color="auto"/>
        <w:bottom w:val="none" w:sz="0" w:space="0" w:color="auto"/>
        <w:right w:val="none" w:sz="0" w:space="0" w:color="auto"/>
      </w:divBdr>
    </w:div>
    <w:div w:id="1766882196">
      <w:bodyDiv w:val="1"/>
      <w:marLeft w:val="0"/>
      <w:marRight w:val="0"/>
      <w:marTop w:val="0"/>
      <w:marBottom w:val="0"/>
      <w:divBdr>
        <w:top w:val="none" w:sz="0" w:space="0" w:color="auto"/>
        <w:left w:val="none" w:sz="0" w:space="0" w:color="auto"/>
        <w:bottom w:val="none" w:sz="0" w:space="0" w:color="auto"/>
        <w:right w:val="none" w:sz="0" w:space="0" w:color="auto"/>
      </w:divBdr>
    </w:div>
    <w:div w:id="1790466765">
      <w:bodyDiv w:val="1"/>
      <w:marLeft w:val="0"/>
      <w:marRight w:val="0"/>
      <w:marTop w:val="0"/>
      <w:marBottom w:val="0"/>
      <w:divBdr>
        <w:top w:val="none" w:sz="0" w:space="0" w:color="auto"/>
        <w:left w:val="none" w:sz="0" w:space="0" w:color="auto"/>
        <w:bottom w:val="none" w:sz="0" w:space="0" w:color="auto"/>
        <w:right w:val="none" w:sz="0" w:space="0" w:color="auto"/>
      </w:divBdr>
    </w:div>
    <w:div w:id="206428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7511-D569-406F-87BE-13F172BF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1645</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Consent registration</vt:lpstr>
    </vt:vector>
  </TitlesOfParts>
  <Company>LTHT</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registration</dc:title>
  <dc:creator>Patricia Harnden</dc:creator>
  <cp:lastModifiedBy>Poppy Leeder</cp:lastModifiedBy>
  <cp:revision>2</cp:revision>
  <cp:lastPrinted>2021-05-08T11:19:00Z</cp:lastPrinted>
  <dcterms:created xsi:type="dcterms:W3CDTF">2021-05-28T10:57:00Z</dcterms:created>
  <dcterms:modified xsi:type="dcterms:W3CDTF">2021-05-28T10:57:00Z</dcterms:modified>
</cp:coreProperties>
</file>